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902"/>
        <w:gridCol w:w="1608"/>
      </w:tblGrid>
      <w:tr w:rsidR="0093675A" w:rsidRPr="00F6508C" w14:paraId="59C0FC99" w14:textId="77777777" w:rsidTr="005519EA">
        <w:tc>
          <w:tcPr>
            <w:tcW w:w="6912" w:type="dxa"/>
            <w:shd w:val="clear" w:color="auto" w:fill="auto"/>
          </w:tcPr>
          <w:p w14:paraId="638141AA" w14:textId="77777777" w:rsidR="0093675A" w:rsidRPr="00F6508C" w:rsidRDefault="0093675A" w:rsidP="005519EA">
            <w:pPr>
              <w:pStyle w:val="Nzev"/>
              <w:spacing w:after="120"/>
              <w:jc w:val="both"/>
              <w:rPr>
                <w:rFonts w:asciiTheme="minorHAnsi" w:hAnsiTheme="minorHAnsi" w:cstheme="minorHAnsi"/>
                <w:color w:val="auto"/>
              </w:rPr>
            </w:pPr>
            <w:r w:rsidRPr="00F6508C">
              <w:rPr>
                <w:rFonts w:asciiTheme="minorHAnsi" w:hAnsiTheme="minorHAnsi" w:cstheme="minorHAnsi"/>
                <w:color w:val="auto"/>
              </w:rPr>
              <w:t xml:space="preserve">Mateřská škola </w:t>
            </w:r>
            <w:proofErr w:type="spellStart"/>
            <w:r w:rsidRPr="00F6508C">
              <w:rPr>
                <w:rFonts w:asciiTheme="minorHAnsi" w:hAnsiTheme="minorHAnsi" w:cstheme="minorHAnsi"/>
                <w:color w:val="auto"/>
              </w:rPr>
              <w:t>Atomík</w:t>
            </w:r>
            <w:proofErr w:type="spellEnd"/>
            <w:r w:rsidRPr="00F6508C">
              <w:rPr>
                <w:rFonts w:asciiTheme="minorHAnsi" w:hAnsiTheme="minorHAnsi" w:cstheme="minorHAnsi"/>
                <w:color w:val="auto"/>
              </w:rPr>
              <w:t xml:space="preserve"> s.r.o.</w:t>
            </w:r>
          </w:p>
        </w:tc>
        <w:tc>
          <w:tcPr>
            <w:tcW w:w="1609" w:type="dxa"/>
            <w:shd w:val="clear" w:color="auto" w:fill="auto"/>
          </w:tcPr>
          <w:p w14:paraId="70C0F70A" w14:textId="77777777" w:rsidR="0093675A" w:rsidRPr="00F6508C" w:rsidRDefault="0093675A" w:rsidP="005519EA">
            <w:pPr>
              <w:pStyle w:val="Nadpis1"/>
              <w:spacing w:before="0"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0" w:name="_Toc142990215"/>
            <w:bookmarkStart w:id="1" w:name="_Toc142990661"/>
            <w:proofErr w:type="spellStart"/>
            <w:r w:rsidRPr="00F6508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Spis.znak</w:t>
            </w:r>
            <w:proofErr w:type="spellEnd"/>
            <w:r w:rsidRPr="00F6508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 A.1.</w:t>
            </w:r>
            <w:bookmarkEnd w:id="0"/>
            <w:bookmarkEnd w:id="1"/>
          </w:p>
          <w:p w14:paraId="35D22422" w14:textId="77777777" w:rsidR="0093675A" w:rsidRPr="00F6508C" w:rsidRDefault="0093675A" w:rsidP="005519EA">
            <w:pPr>
              <w:pStyle w:val="Nadpis1"/>
              <w:spacing w:before="0" w:after="12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2" w:name="_Toc142990216"/>
            <w:bookmarkStart w:id="3" w:name="_Toc142990662"/>
            <w:r w:rsidRPr="00F6508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Skartační znak: A</w:t>
            </w:r>
            <w:bookmarkEnd w:id="2"/>
            <w:bookmarkEnd w:id="3"/>
          </w:p>
        </w:tc>
      </w:tr>
    </w:tbl>
    <w:p w14:paraId="6D9C87C0" w14:textId="77777777" w:rsidR="0093675A" w:rsidRPr="00F6508C" w:rsidRDefault="0093675A" w:rsidP="0093675A">
      <w:pPr>
        <w:pStyle w:val="Nadpis1"/>
        <w:spacing w:before="0" w:after="120"/>
        <w:jc w:val="both"/>
        <w:rPr>
          <w:rFonts w:asciiTheme="minorHAnsi" w:hAnsiTheme="minorHAnsi" w:cstheme="minorHAnsi"/>
          <w:color w:val="auto"/>
        </w:rPr>
      </w:pPr>
      <w:r w:rsidRPr="00F6508C">
        <w:rPr>
          <w:rFonts w:asciiTheme="minorHAnsi" w:hAnsiTheme="minorHAnsi" w:cstheme="minorHAnsi"/>
          <w:color w:val="auto"/>
        </w:rPr>
        <w:t xml:space="preserve">          </w:t>
      </w:r>
    </w:p>
    <w:p w14:paraId="5BA76806" w14:textId="7327C80D" w:rsidR="0093675A" w:rsidRPr="00F6508C" w:rsidRDefault="0093675A" w:rsidP="0093675A">
      <w:pPr>
        <w:pStyle w:val="Nadpis1"/>
        <w:spacing w:before="0"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F6508C">
        <w:rPr>
          <w:rFonts w:asciiTheme="minorHAnsi" w:hAnsiTheme="minorHAnsi" w:cstheme="minorHAnsi"/>
          <w:color w:val="auto"/>
        </w:rPr>
        <w:t xml:space="preserve">                         </w:t>
      </w:r>
      <w:bookmarkStart w:id="4" w:name="_Toc142990663"/>
      <w:r w:rsidRPr="00F6508C">
        <w:rPr>
          <w:rFonts w:asciiTheme="minorHAnsi" w:hAnsiTheme="minorHAnsi" w:cstheme="minorHAnsi"/>
          <w:b/>
          <w:bCs/>
          <w:color w:val="auto"/>
        </w:rPr>
        <w:t>Školní řád pro školní rok 2023-2024</w:t>
      </w:r>
      <w:bookmarkEnd w:id="4"/>
    </w:p>
    <w:p w14:paraId="451D0855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685A424F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7126CFE2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23"/>
        <w:gridCol w:w="4277"/>
      </w:tblGrid>
      <w:tr w:rsidR="0093675A" w:rsidRPr="00F6508C" w14:paraId="369C6479" w14:textId="77777777" w:rsidTr="005519EA">
        <w:trPr>
          <w:jc w:val="center"/>
        </w:trPr>
        <w:tc>
          <w:tcPr>
            <w:tcW w:w="4223" w:type="dxa"/>
          </w:tcPr>
          <w:p w14:paraId="404EA458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Název školy:    </w:t>
            </w:r>
          </w:p>
        </w:tc>
        <w:tc>
          <w:tcPr>
            <w:tcW w:w="4277" w:type="dxa"/>
          </w:tcPr>
          <w:p w14:paraId="2403889B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Mateřská škola </w:t>
            </w:r>
            <w:proofErr w:type="spellStart"/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Atomík</w:t>
            </w:r>
            <w:proofErr w:type="spellEnd"/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 s.r.o.</w:t>
            </w:r>
          </w:p>
        </w:tc>
      </w:tr>
      <w:tr w:rsidR="0093675A" w:rsidRPr="00F6508C" w14:paraId="31585845" w14:textId="77777777" w:rsidTr="005519EA">
        <w:trPr>
          <w:jc w:val="center"/>
        </w:trPr>
        <w:tc>
          <w:tcPr>
            <w:tcW w:w="4223" w:type="dxa"/>
          </w:tcPr>
          <w:p w14:paraId="28C73858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Adresa školy:</w:t>
            </w: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277" w:type="dxa"/>
          </w:tcPr>
          <w:p w14:paraId="7DC95F4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Vídeňská 1083, Praha 4 – Krč, 142 20</w:t>
            </w:r>
          </w:p>
        </w:tc>
      </w:tr>
      <w:tr w:rsidR="0093675A" w:rsidRPr="00F6508C" w14:paraId="20BCA2D3" w14:textId="77777777" w:rsidTr="005519EA">
        <w:trPr>
          <w:jc w:val="center"/>
        </w:trPr>
        <w:tc>
          <w:tcPr>
            <w:tcW w:w="4223" w:type="dxa"/>
          </w:tcPr>
          <w:p w14:paraId="253F1B1F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277" w:type="dxa"/>
          </w:tcPr>
          <w:p w14:paraId="010035C1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Třída: 603 100 845</w:t>
            </w:r>
          </w:p>
          <w:p w14:paraId="001AD727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Ředitelka: 778 700 474</w:t>
            </w:r>
          </w:p>
        </w:tc>
      </w:tr>
      <w:tr w:rsidR="0093675A" w:rsidRPr="00F6508C" w14:paraId="660D1B7F" w14:textId="77777777" w:rsidTr="005519EA">
        <w:trPr>
          <w:jc w:val="center"/>
        </w:trPr>
        <w:tc>
          <w:tcPr>
            <w:tcW w:w="4223" w:type="dxa"/>
          </w:tcPr>
          <w:p w14:paraId="7FBF4BB4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277" w:type="dxa"/>
          </w:tcPr>
          <w:p w14:paraId="5133669C" w14:textId="377F418E" w:rsidR="0093675A" w:rsidRPr="00F6508C" w:rsidRDefault="00000000" w:rsidP="005519EA">
            <w:pPr>
              <w:spacing w:after="120"/>
              <w:jc w:val="both"/>
              <w:rPr>
                <w:rStyle w:val="Hypertextovodkaz"/>
                <w:rFonts w:asciiTheme="minorHAnsi" w:hAnsiTheme="minorHAnsi" w:cstheme="minorHAnsi"/>
                <w:color w:val="auto"/>
                <w:sz w:val="24"/>
                <w:szCs w:val="24"/>
              </w:rPr>
            </w:pPr>
            <w:hyperlink r:id="rId8" w:history="1">
              <w:r w:rsidR="0093675A" w:rsidRPr="00F6508C">
                <w:rPr>
                  <w:rStyle w:val="Hypertextovodkaz"/>
                  <w:rFonts w:asciiTheme="minorHAnsi" w:hAnsiTheme="minorHAnsi" w:cstheme="minorHAnsi"/>
                  <w:color w:val="auto"/>
                  <w:sz w:val="24"/>
                  <w:szCs w:val="24"/>
                </w:rPr>
                <w:t>recepce@msakademieved.cz</w:t>
              </w:r>
            </w:hyperlink>
            <w:r w:rsidR="0093675A" w:rsidRPr="00F6508C">
              <w:rPr>
                <w:rStyle w:val="Hypertextovodkaz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68C84507" w14:textId="50D28683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Style w:val="Hypertextovodkaz"/>
                <w:rFonts w:asciiTheme="minorHAnsi" w:hAnsiTheme="minorHAnsi" w:cstheme="minorHAnsi"/>
                <w:sz w:val="24"/>
                <w:szCs w:val="24"/>
              </w:rPr>
              <w:t>chudobova@msakademieved.cz</w:t>
            </w:r>
          </w:p>
        </w:tc>
      </w:tr>
      <w:tr w:rsidR="0093675A" w:rsidRPr="00F6508C" w14:paraId="2927A240" w14:textId="77777777" w:rsidTr="005519EA">
        <w:trPr>
          <w:jc w:val="center"/>
        </w:trPr>
        <w:tc>
          <w:tcPr>
            <w:tcW w:w="4223" w:type="dxa"/>
          </w:tcPr>
          <w:p w14:paraId="1FE4BDF1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Cs/>
                <w:sz w:val="24"/>
                <w:szCs w:val="24"/>
              </w:rPr>
              <w:t>Provoz školy</w:t>
            </w:r>
          </w:p>
        </w:tc>
        <w:tc>
          <w:tcPr>
            <w:tcW w:w="4277" w:type="dxa"/>
          </w:tcPr>
          <w:p w14:paraId="2557821F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Cs/>
                <w:sz w:val="24"/>
                <w:szCs w:val="24"/>
              </w:rPr>
              <w:t>Pondělí – pátek 7:30 – 17:30</w:t>
            </w:r>
          </w:p>
        </w:tc>
      </w:tr>
      <w:tr w:rsidR="0093675A" w:rsidRPr="00F6508C" w14:paraId="07129B45" w14:textId="77777777" w:rsidTr="005519EA">
        <w:trPr>
          <w:jc w:val="center"/>
        </w:trPr>
        <w:tc>
          <w:tcPr>
            <w:tcW w:w="4223" w:type="dxa"/>
          </w:tcPr>
          <w:p w14:paraId="7088338F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Příchod dětí</w:t>
            </w:r>
          </w:p>
        </w:tc>
        <w:tc>
          <w:tcPr>
            <w:tcW w:w="4277" w:type="dxa"/>
          </w:tcPr>
          <w:p w14:paraId="342EEBA3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7:30 – 8:45</w:t>
            </w:r>
          </w:p>
        </w:tc>
      </w:tr>
      <w:tr w:rsidR="0093675A" w:rsidRPr="00F6508C" w14:paraId="35E24CC0" w14:textId="77777777" w:rsidTr="005519EA">
        <w:trPr>
          <w:jc w:val="center"/>
        </w:trPr>
        <w:tc>
          <w:tcPr>
            <w:tcW w:w="4223" w:type="dxa"/>
          </w:tcPr>
          <w:p w14:paraId="6FDB4B61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Vyzvedávání dětí</w:t>
            </w:r>
          </w:p>
        </w:tc>
        <w:tc>
          <w:tcPr>
            <w:tcW w:w="4277" w:type="dxa"/>
          </w:tcPr>
          <w:p w14:paraId="4AE7B39C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 – 12:30</w:t>
            </w:r>
          </w:p>
        </w:tc>
      </w:tr>
      <w:tr w:rsidR="0093675A" w:rsidRPr="00F6508C" w14:paraId="3876D993" w14:textId="77777777" w:rsidTr="005519EA">
        <w:trPr>
          <w:jc w:val="center"/>
        </w:trPr>
        <w:tc>
          <w:tcPr>
            <w:tcW w:w="4223" w:type="dxa"/>
          </w:tcPr>
          <w:p w14:paraId="45A73CDD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77" w:type="dxa"/>
          </w:tcPr>
          <w:p w14:paraId="3BD6BF54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15:00 – 17:30 </w:t>
            </w:r>
          </w:p>
        </w:tc>
      </w:tr>
      <w:tr w:rsidR="0093675A" w:rsidRPr="00F6508C" w14:paraId="4F5D7535" w14:textId="77777777" w:rsidTr="005519EA">
        <w:trPr>
          <w:jc w:val="center"/>
        </w:trPr>
        <w:tc>
          <w:tcPr>
            <w:tcW w:w="4223" w:type="dxa"/>
          </w:tcPr>
          <w:p w14:paraId="4285B0FF" w14:textId="786CCB28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Omluvy obědů/nepřítomnosti– osobně, telefonicky, </w:t>
            </w:r>
            <w:proofErr w:type="spellStart"/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sms</w:t>
            </w:r>
            <w:proofErr w:type="spellEnd"/>
          </w:p>
        </w:tc>
        <w:tc>
          <w:tcPr>
            <w:tcW w:w="4277" w:type="dxa"/>
          </w:tcPr>
          <w:p w14:paraId="1DE40340" w14:textId="43FC1ADD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15:30 den předem/do 8:00 aktuální den</w:t>
            </w:r>
          </w:p>
        </w:tc>
      </w:tr>
    </w:tbl>
    <w:p w14:paraId="4AE36CBB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7A8BD3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664C9E" w14:textId="11CF1C3A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 xml:space="preserve">Ředitelka Mateřské školy </w:t>
      </w:r>
      <w:proofErr w:type="spellStart"/>
      <w:r w:rsidRPr="00F6508C">
        <w:rPr>
          <w:rFonts w:asciiTheme="minorHAnsi" w:hAnsiTheme="minorHAnsi" w:cstheme="minorHAnsi"/>
          <w:bCs/>
          <w:sz w:val="24"/>
          <w:szCs w:val="24"/>
        </w:rPr>
        <w:t>Atomík</w:t>
      </w:r>
      <w:proofErr w:type="spellEnd"/>
      <w:r w:rsidRPr="00F6508C">
        <w:rPr>
          <w:rFonts w:asciiTheme="minorHAnsi" w:hAnsiTheme="minorHAnsi" w:cstheme="minorHAnsi"/>
          <w:bCs/>
          <w:sz w:val="24"/>
          <w:szCs w:val="24"/>
        </w:rPr>
        <w:t xml:space="preserve"> s.r.o., Vídeňská 1083, Praha 4, v souladu s §30 odst. 1 a 3, zákona č. 561/2004 Sb., o předškolním, základním, středním, vyšším odborném a jiném vzdělávání /dále jen Školský zákon/, vydává tento školní řád, kterým se upřesňují vzájemné vztahy mezi dětmi, jejich zákonnými zástupci a zaměstnanci školy. Další zákonné normy, související s tímto dokumentem jsou: vyhláška č. 14/2005 Sb., o předškolním vzdělávání ve znění pozdějších předpisů, zákon č. 106/1999 Sb., o svobodném přístupu k informacím, zákon č. 91/1998 Sb., o rodině, Úmluva o právech dítěte.</w:t>
      </w:r>
    </w:p>
    <w:p w14:paraId="31F6B379" w14:textId="77777777" w:rsidR="0093675A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EE2820D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AE72542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906CE98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9D0EBA0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F227356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1B8DED5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316E966" w14:textId="77777777" w:rsidR="00CA0C67" w:rsidRDefault="00CA0C67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kern w:val="28"/>
          <w:sz w:val="36"/>
          <w:szCs w:val="36"/>
        </w:rPr>
        <w:id w:val="4429676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8EE935" w14:textId="122E16F7" w:rsidR="00FC2DCF" w:rsidRPr="00F76266" w:rsidRDefault="00FC2DCF" w:rsidP="002400EB">
          <w:pPr>
            <w:pStyle w:val="Nadpisobsahu"/>
            <w:numPr>
              <w:ilvl w:val="0"/>
              <w:numId w:val="15"/>
            </w:numPr>
            <w:rPr>
              <w:sz w:val="36"/>
              <w:szCs w:val="36"/>
            </w:rPr>
          </w:pPr>
          <w:r w:rsidRPr="00F76266">
            <w:rPr>
              <w:sz w:val="36"/>
              <w:szCs w:val="36"/>
            </w:rPr>
            <w:t>Obsah</w:t>
          </w:r>
        </w:p>
        <w:p w14:paraId="1A91A7D0" w14:textId="510876D2" w:rsidR="002400EB" w:rsidRPr="00F76266" w:rsidRDefault="00FC2DCF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r w:rsidRPr="00F76266">
            <w:rPr>
              <w:sz w:val="36"/>
              <w:szCs w:val="36"/>
            </w:rPr>
            <w:fldChar w:fldCharType="begin"/>
          </w:r>
          <w:r w:rsidRPr="00F76266">
            <w:rPr>
              <w:sz w:val="36"/>
              <w:szCs w:val="36"/>
            </w:rPr>
            <w:instrText xml:space="preserve"> TOC \o "1-3" \h \z \u </w:instrText>
          </w:r>
          <w:r w:rsidRPr="00F76266">
            <w:rPr>
              <w:sz w:val="36"/>
              <w:szCs w:val="36"/>
            </w:rPr>
            <w:fldChar w:fldCharType="separate"/>
          </w:r>
        </w:p>
        <w:p w14:paraId="60DFA5E9" w14:textId="38C36322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3" w:history="1">
            <w:r w:rsidR="002400EB" w:rsidRPr="00F76266">
              <w:rPr>
                <w:rStyle w:val="Hypertextovodkaz"/>
                <w:rFonts w:cstheme="minorHAnsi"/>
                <w:b/>
                <w:bCs/>
                <w:noProof/>
                <w:sz w:val="36"/>
                <w:szCs w:val="36"/>
              </w:rPr>
              <w:t>Školní řád pro školní rok 2023-2024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_Toc142990663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EECC331" w14:textId="5A6EC3B3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4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Záměry naší mateřské školy: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_Toc142990664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3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C09300D" w14:textId="24325D9A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5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Práva a povinnosti dítěte: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_Toc142990665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3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785494C" w14:textId="45DCD9C2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6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Práva a povinnosti zákonných zástupců: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_Toc142990666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4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F59DBFF" w14:textId="7E958200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7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Provoz mateřské školy: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_Toc142990667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5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E752CF5" w14:textId="2052C165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69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Orientační denní režim: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_Toc142990669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6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004A94DD" w14:textId="10111749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0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Adaptační program pro děti nastupující do MŠ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_Toc142990670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6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83D9E4D" w14:textId="5A83A13F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1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Povinné předškolní vzdělávání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_Toc142990671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7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EEEDCC4" w14:textId="2042F2EF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2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Úplata za vzdělávání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_Toc142990672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7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C984FE7" w14:textId="000000D6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3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Omlouvání nepřítomnosti dítěte: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_Toc142990673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8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A3E1EC4" w14:textId="1FB94578" w:rsidR="002400EB" w:rsidRPr="00F76266" w:rsidRDefault="00000000" w:rsidP="002400EB">
          <w:pPr>
            <w:pStyle w:val="Obsah2"/>
            <w:rPr>
              <w:rFonts w:asciiTheme="minorHAnsi" w:hAnsiTheme="minorHAnsi" w:cstheme="minorBidi"/>
              <w:kern w:val="2"/>
              <w:sz w:val="36"/>
              <w:szCs w:val="36"/>
              <w14:ligatures w14:val="standardContextual"/>
            </w:rPr>
          </w:pPr>
          <w:hyperlink w:anchor="_Toc142990674" w:history="1">
            <w:r w:rsidR="002400EB" w:rsidRPr="00F76266">
              <w:rPr>
                <w:rStyle w:val="Hypertextovodkaz"/>
                <w:sz w:val="36"/>
                <w:szCs w:val="36"/>
              </w:rPr>
              <w:t>Stravování a pitný režim</w:t>
            </w:r>
            <w:r w:rsidR="002400EB" w:rsidRPr="00F76266">
              <w:rPr>
                <w:webHidden/>
                <w:sz w:val="36"/>
                <w:szCs w:val="36"/>
              </w:rPr>
              <w:tab/>
            </w:r>
            <w:r w:rsidR="002400EB" w:rsidRPr="00F76266">
              <w:rPr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webHidden/>
                <w:sz w:val="36"/>
                <w:szCs w:val="36"/>
              </w:rPr>
              <w:instrText xml:space="preserve"> PAGEREF _Toc142990674 \h </w:instrText>
            </w:r>
            <w:r w:rsidR="002400EB" w:rsidRPr="00F76266">
              <w:rPr>
                <w:webHidden/>
                <w:sz w:val="36"/>
                <w:szCs w:val="36"/>
              </w:rPr>
            </w:r>
            <w:r w:rsidR="002400EB" w:rsidRPr="00F76266">
              <w:rPr>
                <w:webHidden/>
                <w:sz w:val="36"/>
                <w:szCs w:val="36"/>
              </w:rPr>
              <w:fldChar w:fldCharType="separate"/>
            </w:r>
            <w:r w:rsidR="00807DFE">
              <w:rPr>
                <w:webHidden/>
                <w:sz w:val="36"/>
                <w:szCs w:val="36"/>
              </w:rPr>
              <w:t>8</w:t>
            </w:r>
            <w:r w:rsidR="002400EB" w:rsidRPr="00F76266">
              <w:rPr>
                <w:webHidden/>
                <w:sz w:val="36"/>
                <w:szCs w:val="36"/>
              </w:rPr>
              <w:fldChar w:fldCharType="end"/>
            </w:r>
          </w:hyperlink>
        </w:p>
        <w:p w14:paraId="6C2F3AD7" w14:textId="2EED8055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5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Co potřebuje vaše dítě ve školce: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_Toc142990675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9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AF12AB0" w14:textId="6E587208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6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Péče o zdraví a bezpečnost dětí při vzdělávání: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_Toc142990676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9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0FF8106" w14:textId="07B4D4F1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7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Ochrana před sociálně patologickými jevy a před projevy diskriminace, nepřátelství nebo násilí: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_Toc142990677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10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50589FD" w14:textId="73542A77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8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Podmínky zacházení s majetkem školy: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_Toc142990678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10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08B7B56" w14:textId="0B319B40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79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Odpovědnost za škodu a pojištění: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_Toc142990679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10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2077692" w14:textId="4F884747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80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Vyloučení z docházky: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_Toc142990680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10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35CA132" w14:textId="75C60A9C" w:rsidR="002400EB" w:rsidRPr="00F76266" w:rsidRDefault="00000000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81" w:history="1">
            <w:r w:rsidR="002400EB" w:rsidRPr="00F76266">
              <w:rPr>
                <w:rStyle w:val="Hypertextovodkaz"/>
                <w:noProof/>
                <w:sz w:val="36"/>
                <w:szCs w:val="36"/>
              </w:rPr>
              <w:t>Další opatření: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_Toc142990681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11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0957797" w14:textId="3F95BF61" w:rsidR="00FC2DCF" w:rsidRPr="00F76266" w:rsidRDefault="00000000" w:rsidP="002400EB">
          <w:pPr>
            <w:pStyle w:val="Obsah1"/>
            <w:tabs>
              <w:tab w:val="right" w:leader="dot" w:pos="8500"/>
            </w:tabs>
            <w:rPr>
              <w:rFonts w:asciiTheme="minorHAnsi" w:hAnsiTheme="minorHAnsi" w:cstheme="minorBidi"/>
              <w:noProof/>
              <w:kern w:val="2"/>
              <w:sz w:val="36"/>
              <w:szCs w:val="36"/>
              <w14:ligatures w14:val="standardContextual"/>
            </w:rPr>
          </w:pPr>
          <w:hyperlink w:anchor="_Toc142990682" w:history="1">
            <w:r w:rsidR="002400EB" w:rsidRPr="00F76266">
              <w:rPr>
                <w:rStyle w:val="Hypertextovodkaz"/>
                <w:noProof/>
                <w:sz w:val="36"/>
                <w:szCs w:val="36"/>
                <w:u w:val="none"/>
              </w:rPr>
              <w:t>Školní řád 202</w:t>
            </w:r>
            <w:r w:rsidR="00807DFE">
              <w:rPr>
                <w:rStyle w:val="Hypertextovodkaz"/>
                <w:noProof/>
                <w:sz w:val="36"/>
                <w:szCs w:val="36"/>
                <w:u w:val="none"/>
              </w:rPr>
              <w:t>3</w:t>
            </w:r>
            <w:r w:rsidR="002400EB" w:rsidRPr="00F76266">
              <w:rPr>
                <w:rStyle w:val="Hypertextovodkaz"/>
                <w:noProof/>
                <w:sz w:val="36"/>
                <w:szCs w:val="36"/>
                <w:u w:val="none"/>
              </w:rPr>
              <w:t>-202</w:t>
            </w:r>
            <w:r w:rsidR="00807DFE">
              <w:rPr>
                <w:rStyle w:val="Hypertextovodkaz"/>
                <w:noProof/>
                <w:sz w:val="36"/>
                <w:szCs w:val="36"/>
                <w:u w:val="none"/>
              </w:rPr>
              <w:t>4</w:t>
            </w:r>
            <w:r w:rsidR="002400EB" w:rsidRPr="00F76266">
              <w:rPr>
                <w:rStyle w:val="Hypertextovodkaz"/>
                <w:noProof/>
                <w:sz w:val="36"/>
                <w:szCs w:val="36"/>
                <w:u w:val="none"/>
              </w:rPr>
              <w:t xml:space="preserve"> - Příloha č. 1</w:t>
            </w:r>
            <w:r w:rsidR="002400EB" w:rsidRPr="00F76266">
              <w:rPr>
                <w:noProof/>
                <w:webHidden/>
                <w:sz w:val="36"/>
                <w:szCs w:val="36"/>
              </w:rPr>
              <w:tab/>
            </w:r>
          </w:hyperlink>
          <w:hyperlink w:anchor="_Toc142990683" w:history="1">
            <w:r w:rsidR="002400EB" w:rsidRPr="00F76266">
              <w:rPr>
                <w:noProof/>
                <w:webHidden/>
                <w:sz w:val="36"/>
                <w:szCs w:val="36"/>
              </w:rPr>
              <w:fldChar w:fldCharType="begin"/>
            </w:r>
            <w:r w:rsidR="002400EB" w:rsidRPr="00F76266">
              <w:rPr>
                <w:noProof/>
                <w:webHidden/>
                <w:sz w:val="36"/>
                <w:szCs w:val="36"/>
              </w:rPr>
              <w:instrText xml:space="preserve"> PAGEREF _Toc142990683 \h </w:instrText>
            </w:r>
            <w:r w:rsidR="002400EB" w:rsidRPr="00F76266">
              <w:rPr>
                <w:noProof/>
                <w:webHidden/>
                <w:sz w:val="36"/>
                <w:szCs w:val="36"/>
              </w:rPr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separate"/>
            </w:r>
            <w:r w:rsidR="00807DFE">
              <w:rPr>
                <w:noProof/>
                <w:webHidden/>
                <w:sz w:val="36"/>
                <w:szCs w:val="36"/>
              </w:rPr>
              <w:t>12</w:t>
            </w:r>
            <w:r w:rsidR="002400EB" w:rsidRPr="00F76266">
              <w:rPr>
                <w:noProof/>
                <w:webHidden/>
                <w:sz w:val="36"/>
                <w:szCs w:val="36"/>
              </w:rPr>
              <w:fldChar w:fldCharType="end"/>
            </w:r>
          </w:hyperlink>
          <w:r w:rsidR="00FC2DCF" w:rsidRPr="00F76266">
            <w:rPr>
              <w:b/>
              <w:bCs/>
              <w:sz w:val="36"/>
              <w:szCs w:val="36"/>
            </w:rPr>
            <w:fldChar w:fldCharType="end"/>
          </w:r>
        </w:p>
      </w:sdtContent>
    </w:sdt>
    <w:p w14:paraId="5A3FA9DF" w14:textId="77777777" w:rsidR="00CA0C67" w:rsidRPr="00F76266" w:rsidRDefault="00CA0C67" w:rsidP="0093675A">
      <w:pPr>
        <w:spacing w:after="120"/>
        <w:jc w:val="both"/>
        <w:rPr>
          <w:rFonts w:asciiTheme="minorHAnsi" w:hAnsiTheme="minorHAnsi" w:cstheme="minorHAnsi"/>
          <w:sz w:val="36"/>
          <w:szCs w:val="36"/>
        </w:rPr>
      </w:pPr>
    </w:p>
    <w:p w14:paraId="4B0667B8" w14:textId="77777777" w:rsidR="00FC2DCF" w:rsidRDefault="00FC2DCF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273476B" w14:textId="77777777" w:rsidR="00FC2DCF" w:rsidRDefault="00FC2DCF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A904587" w14:textId="77777777" w:rsidR="00FC2DCF" w:rsidRDefault="00FC2DCF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278630B" w14:textId="77777777" w:rsidR="00F76266" w:rsidRPr="00F6508C" w:rsidRDefault="00F76266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296257D" w14:textId="77777777" w:rsidR="0093675A" w:rsidRPr="00CA0C67" w:rsidRDefault="0093675A" w:rsidP="00FC2DCF">
      <w:pPr>
        <w:pStyle w:val="Nadpis1"/>
      </w:pPr>
      <w:bookmarkStart w:id="5" w:name="_Toc142990664"/>
      <w:r w:rsidRPr="00CA0C67">
        <w:lastRenderedPageBreak/>
        <w:t>Záměry naší mateřské školy:</w:t>
      </w:r>
      <w:bookmarkEnd w:id="5"/>
    </w:p>
    <w:p w14:paraId="7528E8F3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Mateřská škola má být bezpečným místem pro každé dítě, místem pro jeho radostnou hru, místem pro získávání nových zkušeností, navazování prvních přátelství, objevování svých možností a prohlubování dovedností.</w:t>
      </w:r>
    </w:p>
    <w:p w14:paraId="3D7DA97D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Dbáme na to, aby získávání nových poznatků bylo pro děti dobrodružným procesem, který v nich probudí touhu vědět o okolním světě stále více a potřebu vyvíjet vlastní iniciativu, protože pouze vlastní iniciativou se dítě učí různým dovednostem, poznatkům, osvojuje si hodnoty a vlastní postoje.</w:t>
      </w:r>
    </w:p>
    <w:p w14:paraId="18DBF9F4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Naší snahou je umožnit každému dítěti optimálně rozvinout svůj potenciál, který si přineslo na svět a pomáhat mu, v úzké vazbě s rodiči, utvářet vstřícný a pozitivní vztah ke světu.</w:t>
      </w:r>
    </w:p>
    <w:p w14:paraId="4A10BB70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Budeme děti učit postojům, které spočívají v úctě ke zdraví, a praktickým dovednostem chránícím zdraví.</w:t>
      </w:r>
    </w:p>
    <w:p w14:paraId="7EF3A18F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Rádi bychom úzce spolupracovali s rodiči, chápeme je jako své nejdůležitější partnery. Hlavním posláním spolupráce je jednotné působení na dítě potřebné pro jeho harmonický individuální rozvoj.</w:t>
      </w:r>
    </w:p>
    <w:p w14:paraId="6389DE0A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8F57051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508C">
        <w:rPr>
          <w:rFonts w:asciiTheme="minorHAnsi" w:hAnsiTheme="minorHAnsi" w:cstheme="minorHAnsi"/>
          <w:b/>
          <w:bCs/>
          <w:sz w:val="24"/>
          <w:szCs w:val="24"/>
        </w:rPr>
        <w:t xml:space="preserve">VŠECHNO, CO V MATEŘSKÉ ŠKOLE DĚLÁME, DĚLÁME PRO DĚTI, PRO JEJICH SPOKOJENOST, ŠTĚSTÍ, RADOST A JEJICH OPTIMÁLNÍ ROZVOJ. </w:t>
      </w:r>
    </w:p>
    <w:p w14:paraId="703E5380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B096A2" w14:textId="4AE28CBF" w:rsidR="0093675A" w:rsidRPr="00F6508C" w:rsidRDefault="0093675A" w:rsidP="00FC2DCF">
      <w:pPr>
        <w:pStyle w:val="Nadpis1"/>
      </w:pPr>
      <w:bookmarkStart w:id="6" w:name="_Toc142990665"/>
      <w:r w:rsidRPr="00F6508C">
        <w:t>Práva a povinnosti dítěte:</w:t>
      </w:r>
      <w:bookmarkEnd w:id="6"/>
    </w:p>
    <w:p w14:paraId="6B8F77E0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508C">
        <w:rPr>
          <w:rFonts w:asciiTheme="minorHAnsi" w:hAnsiTheme="minorHAnsi" w:cstheme="minorHAnsi"/>
          <w:b/>
          <w:bCs/>
          <w:sz w:val="24"/>
          <w:szCs w:val="24"/>
        </w:rPr>
        <w:t>Dítě v MŠ má právo:</w:t>
      </w:r>
    </w:p>
    <w:p w14:paraId="79F6C0F6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 xml:space="preserve">na bezpečí a zajištění jeho potřeb </w:t>
      </w:r>
    </w:p>
    <w:p w14:paraId="0A558F7D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 xml:space="preserve">na respekt a úctu  </w:t>
      </w:r>
    </w:p>
    <w:p w14:paraId="0F6E541A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 xml:space="preserve">na partnerský přístup ze strany dospělých </w:t>
      </w:r>
    </w:p>
    <w:p w14:paraId="169D2AEF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>na podnětné prostředí, které probouzí aktivní zájem a chuť dívat se kolem sebe, naslouchat, objevovat</w:t>
      </w:r>
    </w:p>
    <w:p w14:paraId="2684E339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508C">
        <w:rPr>
          <w:rFonts w:asciiTheme="minorHAnsi" w:hAnsiTheme="minorHAnsi" w:cstheme="minorHAnsi"/>
          <w:b/>
          <w:bCs/>
          <w:sz w:val="24"/>
          <w:szCs w:val="24"/>
        </w:rPr>
        <w:t>Dítě v MŠ má povinnosti:</w:t>
      </w:r>
    </w:p>
    <w:p w14:paraId="530DD7B9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>dbát pokynů zaměstnanců</w:t>
      </w:r>
    </w:p>
    <w:p w14:paraId="5519C220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>neubližovat ostatním</w:t>
      </w:r>
    </w:p>
    <w:p w14:paraId="5839315F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>dodržovat pravidla chování, která společně vytváříme a která jsou podmínkou ohleduplných mezilidských vztahů</w:t>
      </w:r>
    </w:p>
    <w:p w14:paraId="2527EAFF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>dodržovat bezpečnostní pravidla ve škole, na zahradě, na hřišti i mimo budovu MŠ i při jiných akcích školy tak, jak o nich bylo poučeno</w:t>
      </w:r>
    </w:p>
    <w:p w14:paraId="076EF82E" w14:textId="77777777" w:rsidR="0093675A" w:rsidRPr="00F6508C" w:rsidRDefault="0093675A" w:rsidP="0093675A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děti nesmí ničit majetek školy /hračky, zařízení/, ani si je odnášet domů.</w:t>
      </w:r>
    </w:p>
    <w:p w14:paraId="4733B163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528F10B" w14:textId="77777777" w:rsidR="0093675A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E116DBD" w14:textId="77777777" w:rsidR="00FC2DCF" w:rsidRPr="00F6508C" w:rsidRDefault="00FC2DCF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EB3F0D0" w14:textId="77777777" w:rsidR="0093675A" w:rsidRPr="00F6508C" w:rsidRDefault="0093675A" w:rsidP="00FC2DCF">
      <w:pPr>
        <w:pStyle w:val="Nadpis1"/>
      </w:pPr>
      <w:bookmarkStart w:id="7" w:name="_Toc142990666"/>
      <w:r w:rsidRPr="00F6508C">
        <w:lastRenderedPageBreak/>
        <w:t>Práva a povinnosti zákonných zástupců:</w:t>
      </w:r>
      <w:bookmarkEnd w:id="7"/>
    </w:p>
    <w:p w14:paraId="482A2FC8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>Zákonný zástupce dítěte má právo:</w:t>
      </w:r>
    </w:p>
    <w:p w14:paraId="349D7FF2" w14:textId="18069D5E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Na ochranu informací týkajících se jeho osobního a rodinného života</w:t>
      </w:r>
    </w:p>
    <w:p w14:paraId="1D87401E" w14:textId="58BC6F69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Podílet se na dění v MŠ a vyjadřovat se ke všem rozhodnutím týkajícím se podstatných záležitostí péče o děti, účastnit se různých programů a akcí v MŠ.</w:t>
      </w:r>
    </w:p>
    <w:p w14:paraId="46C4A3B8" w14:textId="2DDCED8C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Zákonní zástupci mohou k vyzvedávání dítěte písemně pověřit jinou osobu, a to zapsáním dané osoby do dohody o svěření dítěte do péče předškolního vzdělávání nebo jednorázovým písemným oznámením s údaji o osobě, která dítě v konkrétní den nebo časové období vyzvedne.</w:t>
      </w:r>
    </w:p>
    <w:p w14:paraId="40B7A850" w14:textId="7C94D060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Přispívat svými nápady a náměty k obohacení školního vzdělávacího programu. </w:t>
      </w:r>
    </w:p>
    <w:p w14:paraId="60C0EF16" w14:textId="77777777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Rodič má právo být informován o prospívání svého dítěte, o jeho individuálních pokrocích v rozvoji a učení. S učitelkami se domlouvá na společném postupu při výchově a vzdělávání jejich dítěte. </w:t>
      </w:r>
    </w:p>
    <w:p w14:paraId="64A0F9A7" w14:textId="77777777" w:rsidR="0093675A" w:rsidRPr="00F6508C" w:rsidRDefault="0093675A" w:rsidP="00F6508C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478EF1FE" w14:textId="739B6EA1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Rodiče mají právo vyžádat si konzultaci s učitelkou či ředitelkou školy.</w:t>
      </w:r>
    </w:p>
    <w:p w14:paraId="51E668A7" w14:textId="77777777" w:rsidR="0093675A" w:rsidRPr="00F6508C" w:rsidRDefault="0093675A" w:rsidP="00F6508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Rodiče mají právo projevit připomínky, přání, stížnosti, oznámení a podněty k práci mateřské školy u ředitelky školy, která je vyřídí nebo postoupí nadřízeným orgánům.</w:t>
      </w:r>
    </w:p>
    <w:p w14:paraId="0F499E2C" w14:textId="77777777" w:rsidR="0093675A" w:rsidRPr="00F6508C" w:rsidRDefault="0093675A" w:rsidP="00F6508C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645A6C0" w14:textId="77777777" w:rsidR="0093675A" w:rsidRPr="00F6508C" w:rsidRDefault="0093675A" w:rsidP="0093675A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91AC009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>Zákonný zástupce dítěte je povinen:</w:t>
      </w:r>
    </w:p>
    <w:p w14:paraId="2CCF15E9" w14:textId="32D1D615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Přivádět do MŠ dítě zcela zdravé. Učitelky mají právo, v zájmu zachování zdraví ostatních dětí, nepřijmout do MŠ děti s nachlazením či jiným infekčním onemocněním ani při podezření na onemocnění. Pokud dítě v době pobytu v mateřské škole jeví známky onemocnění, nevolnosti, případně má ve vlasech vši, hnidy, budou rodiče telefonicky upozorněni a dítě si v co nejkratší době vyzvednou</w:t>
      </w:r>
    </w:p>
    <w:p w14:paraId="7287E6AE" w14:textId="6F543F16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Hlásit výskyt infekčního onemocnění v rodině a veškeré údaje o zdraví dítěte.</w:t>
      </w:r>
      <w:r w:rsidRPr="00F6508C">
        <w:rPr>
          <w:rStyle w:val="Nadpis1Char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F6508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po vyléčení infekčního onemocnění, uskutečnění chirurgických zákroků a operací je dítě do MŠ přijímáno pouze na základě potvrzení od lékaře, že je zdrávo a smí do kolektivu, po očkování se doporučuje přivést dítě do MŠ až po uplynutí 24 hodin od vakcinace, v MŠ nemohou být dětem podávány žádné léky.</w:t>
      </w:r>
      <w:r w:rsidRPr="00F6508C"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14:paraId="1DBC92A0" w14:textId="7429EBF7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Přivést dítě do MŠ </w:t>
      </w:r>
      <w:proofErr w:type="spellStart"/>
      <w:r w:rsidRPr="00F6508C">
        <w:rPr>
          <w:rStyle w:val="spellingerror"/>
          <w:rFonts w:asciiTheme="minorHAnsi" w:hAnsiTheme="minorHAnsi" w:cstheme="minorHAnsi"/>
          <w:sz w:val="24"/>
          <w:szCs w:val="24"/>
          <w:shd w:val="clear" w:color="auto" w:fill="FFFFFF"/>
        </w:rPr>
        <w:t>Atomík</w:t>
      </w:r>
      <w:proofErr w:type="spellEnd"/>
      <w:r w:rsidRPr="00F6508C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 čisté, upravené a vybavené pro pobyt uvnitř i venku dle klimatických podmínek. Oblékat děti tak, aby oblečení bylo pohodlné, neomezovalo je v pohybu a usnadňovalo sebeobsluhu (nedoporučují se úzké džíny, šle, opasky apod.) </w:t>
      </w:r>
      <w:r w:rsidRPr="00F6508C">
        <w:rPr>
          <w:rFonts w:asciiTheme="minorHAnsi" w:hAnsiTheme="minorHAnsi" w:cstheme="minorHAnsi"/>
          <w:sz w:val="24"/>
          <w:szCs w:val="24"/>
        </w:rPr>
        <w:t>Rodiče nechávají dítěti v MŠ náhradní oblečení, avšak tak, aby se vešlo do skříňky, kterou má dítě vyhrazenou na své věci.</w:t>
      </w:r>
    </w:p>
    <w:p w14:paraId="1435FF3E" w14:textId="4F7C5A4D" w:rsidR="0093675A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Dodržovat provozní hodiny školy</w:t>
      </w:r>
    </w:p>
    <w:p w14:paraId="6E19FA64" w14:textId="70BF53F0" w:rsidR="00FD311E" w:rsidRPr="00FD311E" w:rsidRDefault="00FD311E" w:rsidP="00FD311E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Hradit řádně včas úplatu za vzdělávání a stravné</w:t>
      </w:r>
    </w:p>
    <w:p w14:paraId="331886A8" w14:textId="5A58D608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Hlásit ihned změny v osobních datech dítěte, změny telefonního spojení na rodiče, změnu zdravotní pojišťovny dítěte.</w:t>
      </w:r>
    </w:p>
    <w:p w14:paraId="4C34CD2C" w14:textId="1DDE38A2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Oznámit škole předem známou nepřítomnost dítěte. Pokud není nepřítomnost předem známa, omluvit dítě SMS zprávou do 7.45 hodin příslušný den, avšak obědy lze odhlásit pouze den předem a to do 15:30.</w:t>
      </w:r>
    </w:p>
    <w:p w14:paraId="467E4AD2" w14:textId="6408C839" w:rsidR="0093675A" w:rsidRPr="00F6508C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Na výzvu mateřské školy se osobně zúčastnit projednání závažných otázek, </w:t>
      </w:r>
      <w:r w:rsidRPr="00F6508C">
        <w:rPr>
          <w:rFonts w:asciiTheme="minorHAnsi" w:hAnsiTheme="minorHAnsi" w:cstheme="minorHAnsi"/>
          <w:sz w:val="24"/>
          <w:szCs w:val="24"/>
        </w:rPr>
        <w:lastRenderedPageBreak/>
        <w:t>týkajících se vzdělávání či výchovných problémů dětí.</w:t>
      </w:r>
    </w:p>
    <w:p w14:paraId="6B3B92E7" w14:textId="3782EAB0" w:rsidR="00F6508C" w:rsidRDefault="0093675A" w:rsidP="00FD311E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Zajistit, aby děti nenosily do MŠ šperky, jiné cenné </w:t>
      </w:r>
      <w:r w:rsidR="00FD311E">
        <w:rPr>
          <w:rFonts w:asciiTheme="minorHAnsi" w:hAnsiTheme="minorHAnsi" w:cstheme="minorHAnsi"/>
          <w:sz w:val="24"/>
          <w:szCs w:val="24"/>
        </w:rPr>
        <w:t xml:space="preserve">nebo </w:t>
      </w:r>
      <w:r w:rsidR="00FD311E" w:rsidRPr="00F6508C">
        <w:rPr>
          <w:rFonts w:asciiTheme="minorHAnsi" w:hAnsiTheme="minorHAnsi" w:cstheme="minorHAnsi"/>
          <w:sz w:val="24"/>
          <w:szCs w:val="24"/>
        </w:rPr>
        <w:t>nebezpečné</w:t>
      </w:r>
      <w:r w:rsidRPr="00F6508C">
        <w:rPr>
          <w:rFonts w:asciiTheme="minorHAnsi" w:hAnsiTheme="minorHAnsi" w:cstheme="minorHAnsi"/>
          <w:sz w:val="24"/>
          <w:szCs w:val="24"/>
        </w:rPr>
        <w:t xml:space="preserve"> předměty</w:t>
      </w:r>
      <w:r w:rsidR="00FD311E">
        <w:rPr>
          <w:rFonts w:asciiTheme="minorHAnsi" w:hAnsiTheme="minorHAnsi" w:cstheme="minorHAnsi"/>
          <w:sz w:val="24"/>
          <w:szCs w:val="24"/>
        </w:rPr>
        <w:t>. D</w:t>
      </w:r>
      <w:r w:rsidRPr="00F6508C">
        <w:rPr>
          <w:rFonts w:asciiTheme="minorHAnsi" w:hAnsiTheme="minorHAnsi" w:cstheme="minorHAnsi"/>
          <w:sz w:val="24"/>
          <w:szCs w:val="24"/>
        </w:rPr>
        <w:t xml:space="preserve">ěti si mohou nosit do </w:t>
      </w:r>
      <w:r w:rsidR="00FD311E">
        <w:rPr>
          <w:rFonts w:asciiTheme="minorHAnsi" w:hAnsiTheme="minorHAnsi" w:cstheme="minorHAnsi"/>
          <w:sz w:val="24"/>
          <w:szCs w:val="24"/>
        </w:rPr>
        <w:t>MŠ</w:t>
      </w:r>
      <w:r w:rsidRPr="00F6508C">
        <w:rPr>
          <w:rFonts w:asciiTheme="minorHAnsi" w:hAnsiTheme="minorHAnsi" w:cstheme="minorHAnsi"/>
          <w:sz w:val="24"/>
          <w:szCs w:val="24"/>
        </w:rPr>
        <w:t xml:space="preserve"> vlastní hračky v hrací dny </w:t>
      </w:r>
      <w:r w:rsidR="00FD311E">
        <w:rPr>
          <w:rFonts w:asciiTheme="minorHAnsi" w:hAnsiTheme="minorHAnsi" w:cstheme="minorHAnsi"/>
          <w:sz w:val="24"/>
          <w:szCs w:val="24"/>
        </w:rPr>
        <w:t xml:space="preserve">k tomu určené </w:t>
      </w:r>
      <w:r w:rsidRPr="00F6508C">
        <w:rPr>
          <w:rFonts w:asciiTheme="minorHAnsi" w:hAnsiTheme="minorHAnsi" w:cstheme="minorHAnsi"/>
          <w:sz w:val="24"/>
          <w:szCs w:val="24"/>
        </w:rPr>
        <w:t>nebo plyšáka na odpočinek, škola však nezodpovídá za jejich poškození či ztrátu.</w:t>
      </w:r>
    </w:p>
    <w:p w14:paraId="58407165" w14:textId="77777777" w:rsidR="00FD311E" w:rsidRPr="00FD311E" w:rsidRDefault="00FD311E" w:rsidP="00FD311E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7776B65" w14:textId="1DBC8F59" w:rsidR="00FD311E" w:rsidRPr="00FD311E" w:rsidRDefault="0093675A" w:rsidP="00FD311E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F6508C">
        <w:rPr>
          <w:rFonts w:asciiTheme="minorHAnsi" w:hAnsiTheme="minorHAnsi" w:cstheme="minorHAnsi"/>
          <w:b/>
          <w:bCs/>
          <w:sz w:val="24"/>
          <w:szCs w:val="24"/>
        </w:rPr>
        <w:t xml:space="preserve">V případě společných akcí pro rodiče a děti </w:t>
      </w:r>
      <w:r w:rsidR="00F6508C">
        <w:rPr>
          <w:rFonts w:asciiTheme="minorHAnsi" w:hAnsiTheme="minorHAnsi" w:cstheme="minorHAnsi"/>
          <w:b/>
          <w:bCs/>
          <w:sz w:val="24"/>
          <w:szCs w:val="24"/>
        </w:rPr>
        <w:t xml:space="preserve">jsou za děti plně </w:t>
      </w:r>
      <w:r w:rsidR="00FD311E">
        <w:rPr>
          <w:rFonts w:asciiTheme="minorHAnsi" w:hAnsiTheme="minorHAnsi" w:cstheme="minorHAnsi"/>
          <w:b/>
          <w:bCs/>
          <w:sz w:val="24"/>
          <w:szCs w:val="24"/>
        </w:rPr>
        <w:t>zodpovědní</w:t>
      </w:r>
      <w:r w:rsidRPr="00F6508C">
        <w:rPr>
          <w:rFonts w:asciiTheme="minorHAnsi" w:hAnsiTheme="minorHAnsi" w:cstheme="minorHAnsi"/>
          <w:b/>
          <w:bCs/>
          <w:sz w:val="24"/>
          <w:szCs w:val="24"/>
        </w:rPr>
        <w:t xml:space="preserve"> zákonní zástupci, popř. jiný doprovod.</w:t>
      </w:r>
    </w:p>
    <w:p w14:paraId="1E13711A" w14:textId="77777777" w:rsidR="0093675A" w:rsidRPr="00F6508C" w:rsidRDefault="0093675A" w:rsidP="0093675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F6508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Ukončit docházku do MŠ </w:t>
      </w:r>
      <w:proofErr w:type="spellStart"/>
      <w:r w:rsidRPr="00F6508C">
        <w:rPr>
          <w:rFonts w:asciiTheme="minorHAnsi" w:hAnsiTheme="minorHAnsi" w:cstheme="minorHAnsi"/>
          <w:b/>
          <w:bCs/>
          <w:iCs/>
          <w:sz w:val="24"/>
          <w:szCs w:val="24"/>
        </w:rPr>
        <w:t>Atomík</w:t>
      </w:r>
      <w:proofErr w:type="spellEnd"/>
      <w:r w:rsidRPr="00F6508C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lze na základě písemné výpovědi podané ředitelce MŠ.</w:t>
      </w:r>
      <w:r w:rsidRPr="00F6508C">
        <w:rPr>
          <w:rFonts w:asciiTheme="minorHAnsi" w:hAnsiTheme="minorHAnsi" w:cstheme="minorHAnsi"/>
          <w:szCs w:val="24"/>
        </w:rPr>
        <w:t xml:space="preserve"> </w:t>
      </w:r>
      <w:r w:rsidRPr="00F6508C">
        <w:rPr>
          <w:rFonts w:asciiTheme="minorHAnsi" w:hAnsiTheme="minorHAnsi" w:cstheme="minorHAnsi"/>
          <w:b/>
          <w:bCs/>
          <w:sz w:val="24"/>
          <w:szCs w:val="24"/>
        </w:rPr>
        <w:t>Výpovědní lhůta se sjednává v délce 2 kalendářních měsíců a počne běžet prvním dnem měsíce následujícího po doručení výpovědi.</w:t>
      </w:r>
    </w:p>
    <w:p w14:paraId="6AE6C4F0" w14:textId="77777777" w:rsidR="0093675A" w:rsidRPr="00F6508C" w:rsidRDefault="0093675A" w:rsidP="0093675A">
      <w:pPr>
        <w:pStyle w:val="Odstavecseseznamem"/>
        <w:tabs>
          <w:tab w:val="left" w:pos="360"/>
        </w:tabs>
        <w:spacing w:after="120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321E2ADE" w14:textId="77777777" w:rsidR="0093675A" w:rsidRPr="00F6508C" w:rsidRDefault="0093675A" w:rsidP="0093675A">
      <w:pPr>
        <w:pStyle w:val="Odstavecseseznamem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4A5F4DE8" w14:textId="77777777" w:rsidR="0093675A" w:rsidRPr="00F6508C" w:rsidRDefault="0093675A" w:rsidP="0093675A">
      <w:pPr>
        <w:pStyle w:val="Odstavecseseznamem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453C8D28" w14:textId="77777777" w:rsidR="0093675A" w:rsidRPr="00F6508C" w:rsidRDefault="0093675A" w:rsidP="0093675A">
      <w:pPr>
        <w:pStyle w:val="Odstavecseseznamem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3F000322" w14:textId="77777777" w:rsidR="0093675A" w:rsidRPr="00F6508C" w:rsidRDefault="0093675A" w:rsidP="0093675A">
      <w:pPr>
        <w:pStyle w:val="Odstavecseseznamem"/>
        <w:tabs>
          <w:tab w:val="left" w:pos="360"/>
        </w:tabs>
        <w:spacing w:after="120"/>
        <w:jc w:val="both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14:paraId="65056DC0" w14:textId="77777777" w:rsidR="002400EB" w:rsidRDefault="0093675A" w:rsidP="002400EB">
      <w:pPr>
        <w:pStyle w:val="Nadpis1"/>
      </w:pPr>
      <w:bookmarkStart w:id="8" w:name="_Toc142990667"/>
      <w:r w:rsidRPr="00F6508C">
        <w:t>Provoz mateřské školy</w:t>
      </w:r>
      <w:r w:rsidR="002400EB">
        <w:t>:</w:t>
      </w:r>
      <w:bookmarkEnd w:id="8"/>
    </w:p>
    <w:p w14:paraId="7E8513C1" w14:textId="1F9223FE" w:rsidR="0093675A" w:rsidRPr="00F6508C" w:rsidRDefault="0093675A" w:rsidP="002400EB">
      <w:pPr>
        <w:pStyle w:val="Nadpis2"/>
        <w:numPr>
          <w:ilvl w:val="0"/>
          <w:numId w:val="14"/>
        </w:numPr>
        <w:spacing w:before="0" w:after="120"/>
        <w:jc w:val="both"/>
        <w:rPr>
          <w:rFonts w:asciiTheme="minorHAnsi" w:hAnsiTheme="minorHAnsi" w:cstheme="minorHAnsi"/>
          <w:b/>
          <w:bCs/>
          <w:color w:val="auto"/>
        </w:rPr>
      </w:pPr>
      <w:bookmarkStart w:id="9" w:name="_Toc142990668"/>
      <w:r w:rsidRPr="00F6508C">
        <w:rPr>
          <w:rFonts w:asciiTheme="minorHAnsi" w:hAnsiTheme="minorHAnsi" w:cstheme="minorHAnsi"/>
          <w:b/>
          <w:bCs/>
          <w:color w:val="auto"/>
        </w:rPr>
        <w:t>je od 7.30 do 17.30 hodin</w:t>
      </w:r>
      <w:bookmarkEnd w:id="9"/>
    </w:p>
    <w:p w14:paraId="71694401" w14:textId="6F057EEF" w:rsidR="0093675A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rodiče přivádějí děti </w:t>
      </w:r>
      <w:r w:rsidRPr="00F6508C">
        <w:rPr>
          <w:rFonts w:asciiTheme="minorHAnsi" w:hAnsiTheme="minorHAnsi" w:cstheme="minorHAnsi"/>
          <w:b/>
          <w:bCs/>
          <w:sz w:val="24"/>
          <w:szCs w:val="24"/>
        </w:rPr>
        <w:t>od 7:30 hodin do 8:45 hodin. Pozdější příchod je možný po dohodě s učitelkou. Vyzvedávání dětí po obědě 12:00 – 12:30, po odpoledním odpočinku 15:00 – 17:30</w:t>
      </w:r>
      <w:r w:rsidRPr="00F6508C">
        <w:rPr>
          <w:rFonts w:asciiTheme="minorHAnsi" w:hAnsiTheme="minorHAnsi" w:cstheme="minorHAnsi"/>
          <w:sz w:val="24"/>
          <w:szCs w:val="24"/>
        </w:rPr>
        <w:t>. Po dohodě s učitelkou je možné vyzvednout dítě i v jiném čase. Učitelka předá dítě rodičům nebo jimi pověřeným zástupcům (na základě písemného zplnomocnění v „Dohodě o svěření dítěte“). Při předání dítěte vždy dojde k vizuálnímu a verbálnímu kontaktu předávajícího s učitelkou.</w:t>
      </w:r>
    </w:p>
    <w:p w14:paraId="7B289B1C" w14:textId="77777777" w:rsidR="0067230C" w:rsidRPr="00F6508C" w:rsidRDefault="0067230C" w:rsidP="0067230C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D8A8EE7" w14:textId="0AB65043" w:rsidR="0067230C" w:rsidRPr="0067230C" w:rsidRDefault="0093675A" w:rsidP="0067230C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F6508C">
        <w:rPr>
          <w:rFonts w:asciiTheme="minorHAnsi" w:hAnsiTheme="minorHAnsi" w:cstheme="minorHAnsi"/>
          <w:b/>
          <w:bCs/>
          <w:sz w:val="24"/>
          <w:szCs w:val="24"/>
        </w:rPr>
        <w:t>nepřítomnost dítěte</w:t>
      </w:r>
      <w:r w:rsidR="00F6508C">
        <w:rPr>
          <w:rFonts w:asciiTheme="minorHAnsi" w:hAnsiTheme="minorHAnsi" w:cstheme="minorHAnsi"/>
          <w:sz w:val="24"/>
          <w:szCs w:val="24"/>
        </w:rPr>
        <w:t>: P</w:t>
      </w:r>
      <w:r w:rsidRPr="00F6508C">
        <w:rPr>
          <w:rFonts w:asciiTheme="minorHAnsi" w:hAnsiTheme="minorHAnsi" w:cstheme="minorHAnsi"/>
          <w:sz w:val="24"/>
          <w:szCs w:val="24"/>
        </w:rPr>
        <w:t xml:space="preserve">ředem známou nepřítomnost ohlásí rodiče osobně učitelce nebo telefonicky (stačí </w:t>
      </w:r>
      <w:proofErr w:type="spellStart"/>
      <w:r w:rsidRPr="00F6508C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Pr="00F6508C">
        <w:rPr>
          <w:rFonts w:asciiTheme="minorHAnsi" w:hAnsiTheme="minorHAnsi" w:cstheme="minorHAnsi"/>
          <w:sz w:val="24"/>
          <w:szCs w:val="24"/>
        </w:rPr>
        <w:t xml:space="preserve">).  </w:t>
      </w:r>
      <w:r w:rsidRPr="00F6508C">
        <w:rPr>
          <w:rFonts w:asciiTheme="minorHAnsi" w:hAnsiTheme="minorHAnsi" w:cstheme="minorHAnsi"/>
          <w:b/>
          <w:bCs/>
          <w:sz w:val="24"/>
          <w:szCs w:val="24"/>
        </w:rPr>
        <w:t>Docházku lze omluvit do 7:45 v den nepřítomnosti, oběd lze však omluvit pouze den předem a to do 15:30. Pondělní oběd lze omluvit do předchozího pátku, také do 1</w:t>
      </w:r>
      <w:r w:rsidR="00F6508C" w:rsidRPr="00F6508C">
        <w:rPr>
          <w:rFonts w:asciiTheme="minorHAnsi" w:hAnsiTheme="minorHAnsi" w:cstheme="minorHAnsi"/>
          <w:b/>
          <w:bCs/>
          <w:sz w:val="24"/>
          <w:szCs w:val="24"/>
        </w:rPr>
        <w:t>2:00</w:t>
      </w:r>
      <w:r w:rsidRPr="00F6508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67230C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4F1798C9" w14:textId="4257FBBE" w:rsidR="0093675A" w:rsidRDefault="0093675A" w:rsidP="00F6508C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do mateřské školy se přijímají děti na základě kritérií stanovených ředitelkou po dohodě s ÚMG AV ČR. </w:t>
      </w:r>
    </w:p>
    <w:p w14:paraId="060A8D15" w14:textId="77777777" w:rsidR="0067230C" w:rsidRPr="00F6508C" w:rsidRDefault="0067230C" w:rsidP="0067230C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74D34D4" w14:textId="77777777" w:rsidR="0093675A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vzdělávání dětí se uskutečňuje na základě školního vzdělávacího program “Jen si, děti, všimněte, co je krásy na světě”. Školní vzdělávací program mají rodiče k dispozici v šatně mateřské školy. Učitelky plánují činnosti tak, aby naplňovaly cíle školního vzdělávacího programu. Rodiče jsou informováni o průběhu dne na nástěnce v šatně dětí.</w:t>
      </w:r>
    </w:p>
    <w:p w14:paraId="67D1619B" w14:textId="77777777" w:rsidR="0067230C" w:rsidRDefault="0067230C" w:rsidP="0067230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03854C7" w14:textId="77777777" w:rsidR="002400EB" w:rsidRDefault="002400EB" w:rsidP="0067230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761FEB2" w14:textId="77777777" w:rsidR="002400EB" w:rsidRPr="0067230C" w:rsidRDefault="002400EB" w:rsidP="0067230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5FA2105" w14:textId="77777777" w:rsidR="0067230C" w:rsidRPr="00F6508C" w:rsidRDefault="0067230C" w:rsidP="0067230C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E774603" w14:textId="60C59996" w:rsidR="002400EB" w:rsidRPr="002400EB" w:rsidRDefault="0093675A" w:rsidP="002400EB">
      <w:pPr>
        <w:pStyle w:val="Nadpis1"/>
      </w:pPr>
      <w:bookmarkStart w:id="10" w:name="_Toc142990669"/>
      <w:r w:rsidRPr="0067230C">
        <w:lastRenderedPageBreak/>
        <w:t>Orientační denní režim:</w:t>
      </w:r>
      <w:bookmarkEnd w:id="10"/>
    </w:p>
    <w:tbl>
      <w:tblPr>
        <w:tblStyle w:val="Mkatabulky"/>
        <w:tblW w:w="10348" w:type="dxa"/>
        <w:tblInd w:w="-601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93675A" w:rsidRPr="00F6508C" w14:paraId="6E6A7A96" w14:textId="77777777" w:rsidTr="005519EA">
        <w:trPr>
          <w:trHeight w:hRule="exact" w:val="820"/>
        </w:trPr>
        <w:tc>
          <w:tcPr>
            <w:tcW w:w="3828" w:type="dxa"/>
            <w:vAlign w:val="center"/>
          </w:tcPr>
          <w:p w14:paraId="733A41D0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7:30 – 8:45 </w:t>
            </w:r>
          </w:p>
          <w:p w14:paraId="1CFBAAA5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Příchod dětí</w:t>
            </w:r>
          </w:p>
        </w:tc>
        <w:tc>
          <w:tcPr>
            <w:tcW w:w="6520" w:type="dxa"/>
            <w:vAlign w:val="center"/>
          </w:tcPr>
          <w:p w14:paraId="7DCE4CEF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eastAsia="Times New Roman" w:hAnsiTheme="minorHAnsi" w:cstheme="minorHAnsi"/>
                <w:sz w:val="24"/>
                <w:szCs w:val="24"/>
              </w:rPr>
              <w:t>Přivítání, hry dle výběru dětí, individuální práce s dětmi</w:t>
            </w: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3675A" w:rsidRPr="00F6508C" w14:paraId="292B694F" w14:textId="77777777" w:rsidTr="005519EA">
        <w:trPr>
          <w:trHeight w:hRule="exact" w:val="567"/>
        </w:trPr>
        <w:tc>
          <w:tcPr>
            <w:tcW w:w="3828" w:type="dxa"/>
            <w:vAlign w:val="center"/>
          </w:tcPr>
          <w:p w14:paraId="05EDBFD0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8:45 – 10:00</w:t>
            </w:r>
          </w:p>
        </w:tc>
        <w:tc>
          <w:tcPr>
            <w:tcW w:w="6520" w:type="dxa"/>
            <w:vAlign w:val="center"/>
          </w:tcPr>
          <w:p w14:paraId="0CE430A9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ranní kruh, ranní cvičení, hygiena, svačina, skupinová práce s dětmi</w:t>
            </w:r>
          </w:p>
        </w:tc>
      </w:tr>
      <w:tr w:rsidR="0093675A" w:rsidRPr="00F6508C" w14:paraId="3D4BD96F" w14:textId="77777777" w:rsidTr="005519EA">
        <w:trPr>
          <w:trHeight w:hRule="exact" w:val="852"/>
        </w:trPr>
        <w:tc>
          <w:tcPr>
            <w:tcW w:w="3828" w:type="dxa"/>
            <w:vAlign w:val="center"/>
          </w:tcPr>
          <w:p w14:paraId="0173D218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10:00 – 12:15</w:t>
            </w:r>
          </w:p>
          <w:p w14:paraId="534FA6C1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1BD114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Pobyt venku, hygiena, oběd</w:t>
            </w:r>
          </w:p>
        </w:tc>
      </w:tr>
      <w:tr w:rsidR="0093675A" w:rsidRPr="00F6508C" w14:paraId="0FA5ECB9" w14:textId="77777777" w:rsidTr="005519EA">
        <w:trPr>
          <w:trHeight w:hRule="exact" w:val="706"/>
        </w:trPr>
        <w:tc>
          <w:tcPr>
            <w:tcW w:w="3828" w:type="dxa"/>
            <w:vAlign w:val="center"/>
          </w:tcPr>
          <w:p w14:paraId="21E1439A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12:15 – 12:45</w:t>
            </w:r>
          </w:p>
          <w:p w14:paraId="59EB4156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(12:00-12:30 vyzvedávání dětí)</w:t>
            </w:r>
          </w:p>
        </w:tc>
        <w:tc>
          <w:tcPr>
            <w:tcW w:w="6520" w:type="dxa"/>
            <w:vAlign w:val="center"/>
          </w:tcPr>
          <w:p w14:paraId="31366AA4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Hygiena,</w:t>
            </w:r>
            <w:r w:rsidRPr="00F6508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ukládání k odpočinku, poslech čtené pohádky, vyprávění, ukolébavka</w:t>
            </w:r>
          </w:p>
        </w:tc>
      </w:tr>
      <w:tr w:rsidR="0093675A" w:rsidRPr="00F6508C" w14:paraId="29EC3978" w14:textId="77777777" w:rsidTr="005519EA">
        <w:trPr>
          <w:trHeight w:hRule="exact" w:val="567"/>
        </w:trPr>
        <w:tc>
          <w:tcPr>
            <w:tcW w:w="3828" w:type="dxa"/>
            <w:vAlign w:val="center"/>
          </w:tcPr>
          <w:p w14:paraId="6B77323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12:45 – 14:30</w:t>
            </w:r>
          </w:p>
        </w:tc>
        <w:tc>
          <w:tcPr>
            <w:tcW w:w="6520" w:type="dxa"/>
            <w:vAlign w:val="center"/>
          </w:tcPr>
          <w:p w14:paraId="56CDA2D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 xml:space="preserve">Odpočinek na lehátku přizpůsobený individuální potřebě dítěte, Hrátky s předškoláky, klidové činnosti </w:t>
            </w:r>
          </w:p>
        </w:tc>
      </w:tr>
      <w:tr w:rsidR="0093675A" w:rsidRPr="00F6508C" w14:paraId="6086A456" w14:textId="77777777" w:rsidTr="005519EA">
        <w:trPr>
          <w:trHeight w:hRule="exact" w:val="567"/>
        </w:trPr>
        <w:tc>
          <w:tcPr>
            <w:tcW w:w="3828" w:type="dxa"/>
            <w:vAlign w:val="center"/>
          </w:tcPr>
          <w:p w14:paraId="666568A3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14:30 – 15:00</w:t>
            </w:r>
          </w:p>
        </w:tc>
        <w:tc>
          <w:tcPr>
            <w:tcW w:w="6520" w:type="dxa"/>
            <w:vAlign w:val="center"/>
          </w:tcPr>
          <w:p w14:paraId="5B6C305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Hygiena, svačina,</w:t>
            </w:r>
          </w:p>
        </w:tc>
      </w:tr>
      <w:tr w:rsidR="0093675A" w:rsidRPr="00F6508C" w14:paraId="3654376D" w14:textId="77777777" w:rsidTr="005519EA">
        <w:trPr>
          <w:trHeight w:hRule="exact" w:val="846"/>
        </w:trPr>
        <w:tc>
          <w:tcPr>
            <w:tcW w:w="3828" w:type="dxa"/>
            <w:vAlign w:val="center"/>
          </w:tcPr>
          <w:p w14:paraId="285B5C52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15:00 – 17:30</w:t>
            </w:r>
          </w:p>
          <w:p w14:paraId="53F190E7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Vyzvedávání dětí</w:t>
            </w:r>
          </w:p>
        </w:tc>
        <w:tc>
          <w:tcPr>
            <w:tcW w:w="6520" w:type="dxa"/>
            <w:vAlign w:val="center"/>
          </w:tcPr>
          <w:p w14:paraId="7550C2F5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eastAsia="Times New Roman" w:hAnsiTheme="minorHAnsi" w:cstheme="minorHAnsi"/>
                <w:sz w:val="24"/>
                <w:szCs w:val="24"/>
              </w:rPr>
              <w:t>Hry dle vlastního výběru, zájmová činnost, individuální práce s dětmi</w:t>
            </w:r>
          </w:p>
        </w:tc>
      </w:tr>
    </w:tbl>
    <w:p w14:paraId="57DF2557" w14:textId="77777777" w:rsidR="0093675A" w:rsidRPr="00F6508C" w:rsidRDefault="0093675A" w:rsidP="0093675A">
      <w:pPr>
        <w:pStyle w:val="Nadpis2"/>
        <w:spacing w:before="0" w:after="120"/>
        <w:jc w:val="both"/>
        <w:rPr>
          <w:rFonts w:asciiTheme="minorHAnsi" w:hAnsiTheme="minorHAnsi" w:cstheme="minorHAnsi"/>
          <w:color w:val="auto"/>
        </w:rPr>
      </w:pPr>
    </w:p>
    <w:p w14:paraId="26A86528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253D6E40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40BB4200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6ADFCF0B" w14:textId="77777777" w:rsidR="0093675A" w:rsidRPr="00F6508C" w:rsidRDefault="0093675A" w:rsidP="0093675A">
      <w:pPr>
        <w:pStyle w:val="Nadpis2"/>
        <w:spacing w:before="0" w:after="120"/>
        <w:jc w:val="both"/>
        <w:rPr>
          <w:rFonts w:asciiTheme="minorHAnsi" w:hAnsiTheme="minorHAnsi" w:cstheme="minorHAnsi"/>
          <w:color w:val="auto"/>
        </w:rPr>
      </w:pPr>
    </w:p>
    <w:p w14:paraId="2716B90E" w14:textId="77777777" w:rsidR="0093675A" w:rsidRPr="0067230C" w:rsidRDefault="0093675A" w:rsidP="002400EB">
      <w:pPr>
        <w:pStyle w:val="Nadpis1"/>
      </w:pPr>
      <w:bookmarkStart w:id="11" w:name="_Toc142990670"/>
      <w:bookmarkStart w:id="12" w:name="_Hlk16755133"/>
      <w:r w:rsidRPr="0067230C">
        <w:t>Adaptační program pro děti nastupující do MŠ</w:t>
      </w:r>
      <w:bookmarkEnd w:id="11"/>
    </w:p>
    <w:p w14:paraId="2DC622D5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Adaptační program je návrhem, jak zpříjemnit dítěti i jeho rodině nástup do mateřské školy. U každého dítěte je třeba domluvit postup, který bude odpovídat jeho individuálním potřebám.</w:t>
      </w:r>
    </w:p>
    <w:p w14:paraId="25330991" w14:textId="05FB9862" w:rsidR="0093675A" w:rsidRPr="0067230C" w:rsidRDefault="0093675A" w:rsidP="0093675A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V průběhu měsíce předcházejícího nástupu do MŠ se můžete přijít společně se svým dítětem podívat do školky. Doporučujeme zůstat 1-2 hodiny dle zájmu dítěte, prohlédnout si prostory MŠ, dojít s dítětem na záchod, umýt ruce, podívat se, kde děti </w:t>
      </w:r>
      <w:r w:rsidR="0067230C">
        <w:rPr>
          <w:rFonts w:asciiTheme="minorHAnsi" w:hAnsiTheme="minorHAnsi" w:cstheme="minorHAnsi"/>
          <w:sz w:val="24"/>
          <w:szCs w:val="24"/>
        </w:rPr>
        <w:t>odpočívají</w:t>
      </w:r>
      <w:r w:rsidRPr="00F6508C">
        <w:rPr>
          <w:rFonts w:asciiTheme="minorHAnsi" w:hAnsiTheme="minorHAnsi" w:cstheme="minorHAnsi"/>
          <w:sz w:val="24"/>
          <w:szCs w:val="24"/>
        </w:rPr>
        <w:t>, kam chodí na zahr</w:t>
      </w:r>
      <w:r w:rsidR="0067230C">
        <w:rPr>
          <w:rFonts w:asciiTheme="minorHAnsi" w:hAnsiTheme="minorHAnsi" w:cstheme="minorHAnsi"/>
          <w:sz w:val="24"/>
          <w:szCs w:val="24"/>
        </w:rPr>
        <w:t xml:space="preserve">adu, </w:t>
      </w:r>
      <w:r w:rsidRPr="00F6508C">
        <w:rPr>
          <w:rFonts w:asciiTheme="minorHAnsi" w:hAnsiTheme="minorHAnsi" w:cstheme="minorHAnsi"/>
          <w:sz w:val="24"/>
          <w:szCs w:val="24"/>
        </w:rPr>
        <w:t>na hřiště</w:t>
      </w:r>
      <w:r w:rsidR="0067230C">
        <w:rPr>
          <w:rFonts w:asciiTheme="minorHAnsi" w:hAnsiTheme="minorHAnsi" w:cstheme="minorHAnsi"/>
          <w:sz w:val="24"/>
          <w:szCs w:val="24"/>
        </w:rPr>
        <w:t xml:space="preserve"> nebo na procházku. Ale h</w:t>
      </w:r>
      <w:r w:rsidRPr="00F6508C">
        <w:rPr>
          <w:rFonts w:asciiTheme="minorHAnsi" w:hAnsiTheme="minorHAnsi" w:cstheme="minorHAnsi"/>
          <w:sz w:val="24"/>
          <w:szCs w:val="24"/>
        </w:rPr>
        <w:t xml:space="preserve">lavně si pohrát se </w:t>
      </w:r>
      <w:proofErr w:type="spellStart"/>
      <w:r w:rsidRPr="00F6508C">
        <w:rPr>
          <w:rFonts w:asciiTheme="minorHAnsi" w:hAnsiTheme="minorHAnsi" w:cstheme="minorHAnsi"/>
          <w:sz w:val="24"/>
          <w:szCs w:val="24"/>
        </w:rPr>
        <w:t>školkovými</w:t>
      </w:r>
      <w:proofErr w:type="spellEnd"/>
      <w:r w:rsidRPr="00F6508C">
        <w:rPr>
          <w:rFonts w:asciiTheme="minorHAnsi" w:hAnsiTheme="minorHAnsi" w:cstheme="minorHAnsi"/>
          <w:sz w:val="24"/>
          <w:szCs w:val="24"/>
        </w:rPr>
        <w:t xml:space="preserve"> hračkami. Nejvhodnější čas pro návštěvu je ráno mezi </w:t>
      </w:r>
      <w:r w:rsidR="0067230C">
        <w:rPr>
          <w:rFonts w:asciiTheme="minorHAnsi" w:hAnsiTheme="minorHAnsi" w:cstheme="minorHAnsi"/>
          <w:sz w:val="24"/>
          <w:szCs w:val="24"/>
        </w:rPr>
        <w:t>7:30</w:t>
      </w:r>
      <w:r w:rsidRPr="00F6508C">
        <w:rPr>
          <w:rFonts w:asciiTheme="minorHAnsi" w:hAnsiTheme="minorHAnsi" w:cstheme="minorHAnsi"/>
          <w:sz w:val="24"/>
          <w:szCs w:val="24"/>
        </w:rPr>
        <w:t>-</w:t>
      </w:r>
      <w:r w:rsidR="0067230C">
        <w:rPr>
          <w:rFonts w:asciiTheme="minorHAnsi" w:hAnsiTheme="minorHAnsi" w:cstheme="minorHAnsi"/>
          <w:sz w:val="24"/>
          <w:szCs w:val="24"/>
        </w:rPr>
        <w:t>9:30</w:t>
      </w:r>
      <w:r w:rsidRPr="00F6508C">
        <w:rPr>
          <w:rFonts w:asciiTheme="minorHAnsi" w:hAnsiTheme="minorHAnsi" w:cstheme="minorHAnsi"/>
          <w:sz w:val="24"/>
          <w:szCs w:val="24"/>
        </w:rPr>
        <w:t xml:space="preserve"> nebo odpoledne mezi 15-17 hodinou. Rodiče se na termínech návštěvy předem domluví s ředitelkou MŠ. </w:t>
      </w:r>
      <w:r w:rsidRPr="0067230C">
        <w:rPr>
          <w:rFonts w:asciiTheme="minorHAnsi" w:hAnsiTheme="minorHAnsi" w:cstheme="minorHAnsi"/>
          <w:b/>
          <w:bCs/>
          <w:sz w:val="24"/>
          <w:szCs w:val="24"/>
        </w:rPr>
        <w:t xml:space="preserve">Při společné návštěvě rodiče a dítěte jsou za své dítě zodpovědní rodiče. </w:t>
      </w:r>
    </w:p>
    <w:p w14:paraId="3202BE64" w14:textId="77777777" w:rsidR="0093675A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V prvních dnech docházky doporučujeme umožnit dítěti postupné odpoutání od rodičů. Pokud je to možné, pokuste se dítě na počátku docházky vyzvedávat po obědě, v případě potřeby i dříve. Délku pobytu dítěte postupně upravujte. U každého dítěte je třeba domluvit postup, který bude odpovídat jeho individuálním potřebám. </w:t>
      </w:r>
    </w:p>
    <w:p w14:paraId="2E41502D" w14:textId="77777777" w:rsidR="0067230C" w:rsidRDefault="0067230C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08C8641" w14:textId="77777777" w:rsidR="00F76266" w:rsidRDefault="00F76266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B976E81" w14:textId="77777777" w:rsidR="00F76266" w:rsidRPr="00F6508C" w:rsidRDefault="00F76266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E4EDD71" w14:textId="77777777" w:rsidR="0093675A" w:rsidRPr="0067230C" w:rsidRDefault="0093675A" w:rsidP="002400EB">
      <w:pPr>
        <w:pStyle w:val="Nadpis1"/>
      </w:pPr>
      <w:bookmarkStart w:id="13" w:name="_Toc142990671"/>
      <w:bookmarkEnd w:id="12"/>
      <w:r w:rsidRPr="0067230C">
        <w:lastRenderedPageBreak/>
        <w:t>Povinné předškolní vzdělávání</w:t>
      </w:r>
      <w:bookmarkEnd w:id="13"/>
    </w:p>
    <w:p w14:paraId="22920D19" w14:textId="77777777" w:rsidR="0093675A" w:rsidRPr="00F6508C" w:rsidRDefault="0093675A" w:rsidP="0093675A">
      <w:p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Předškolní vzdělávání je povinné od počátku školního roku, který následuje po dni, kdy dítě dosáhne pátého roku věku, do zahájení povinné školní docházky dítěte.</w:t>
      </w:r>
    </w:p>
    <w:p w14:paraId="580D31C7" w14:textId="77777777" w:rsidR="0093675A" w:rsidRPr="00F6508C" w:rsidRDefault="0093675A" w:rsidP="0093675A">
      <w:p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Povinné předškolní vzdělávání se vztahuje na:</w:t>
      </w:r>
    </w:p>
    <w:p w14:paraId="0D3B73E4" w14:textId="77777777" w:rsidR="0093675A" w:rsidRPr="00F6508C" w:rsidRDefault="0093675A" w:rsidP="0093675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státní občany České republiky, kteří pobývají na území České republiky déle než 90 dnů </w:t>
      </w:r>
    </w:p>
    <w:p w14:paraId="3CD9A814" w14:textId="77777777" w:rsidR="0093675A" w:rsidRPr="00F6508C" w:rsidRDefault="0093675A" w:rsidP="0093675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na občany jiného členského státu Evropské unie, kteří na území České republiky pobývají déle než 90 dnů. </w:t>
      </w:r>
    </w:p>
    <w:p w14:paraId="0511CE3A" w14:textId="77777777" w:rsidR="0093675A" w:rsidRPr="00F6508C" w:rsidRDefault="0093675A" w:rsidP="0093675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jiné cizince, kteří jsou oprávněni pobývat na území České republiky trvale nebo přechodně po dobu delší než 90 dnů </w:t>
      </w:r>
    </w:p>
    <w:p w14:paraId="17213B13" w14:textId="77777777" w:rsidR="0093675A" w:rsidRPr="00F6508C" w:rsidRDefault="0093675A" w:rsidP="0093675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účastníky řízení o udělení mezinárodní ochrany</w:t>
      </w:r>
    </w:p>
    <w:p w14:paraId="70E3FDA0" w14:textId="77777777" w:rsidR="0093675A" w:rsidRDefault="0093675A" w:rsidP="0067230C">
      <w:pPr>
        <w:rPr>
          <w:rFonts w:asciiTheme="minorHAnsi" w:hAnsiTheme="minorHAnsi" w:cstheme="minorHAnsi"/>
          <w:sz w:val="24"/>
          <w:szCs w:val="24"/>
        </w:rPr>
      </w:pPr>
      <w:r w:rsidRPr="0067230C">
        <w:rPr>
          <w:rFonts w:asciiTheme="minorHAnsi" w:hAnsiTheme="minorHAnsi" w:cstheme="minorHAnsi"/>
          <w:b/>
          <w:bCs/>
          <w:sz w:val="24"/>
          <w:szCs w:val="24"/>
        </w:rPr>
        <w:t>Povinné předškolní vzdělávání probíhá denně od 8:30 do 12:30</w:t>
      </w:r>
      <w:r w:rsidRPr="00F6508C">
        <w:rPr>
          <w:rFonts w:asciiTheme="minorHAnsi" w:hAnsiTheme="minorHAnsi" w:cstheme="minorHAnsi"/>
          <w:sz w:val="24"/>
          <w:szCs w:val="24"/>
        </w:rPr>
        <w:t>. Povinnost předškolního vzdělávání není dána ve dnech školních prázdnin, v souladu s organizací školního roku.</w:t>
      </w:r>
    </w:p>
    <w:p w14:paraId="3E2F4EDB" w14:textId="77777777" w:rsidR="0067230C" w:rsidRPr="00F6508C" w:rsidRDefault="0067230C" w:rsidP="009367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85C607" w14:textId="77777777" w:rsidR="0093675A" w:rsidRPr="00F6508C" w:rsidRDefault="0093675A" w:rsidP="009367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>Podmínky pro uvolňování dětí z povinného vzdělávání a omlouvání jejich neúčasti ve vzdělávání:</w:t>
      </w:r>
    </w:p>
    <w:p w14:paraId="280AF1C1" w14:textId="77777777" w:rsidR="0093675A" w:rsidRPr="00F6508C" w:rsidRDefault="0093675A" w:rsidP="0093675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V případě neplánované absence (nemoci) a v případě plánované nepřítomnosti na jednotlivé hodiny nebo jeden den nejpozději do 48 hodin od počátku absence telefonicky nebo </w:t>
      </w:r>
      <w:proofErr w:type="spellStart"/>
      <w:r w:rsidRPr="00F6508C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Pr="00F6508C">
        <w:rPr>
          <w:rFonts w:asciiTheme="minorHAnsi" w:hAnsiTheme="minorHAnsi" w:cstheme="minorHAnsi"/>
          <w:sz w:val="24"/>
          <w:szCs w:val="24"/>
        </w:rPr>
        <w:t xml:space="preserve"> zprávou.</w:t>
      </w:r>
    </w:p>
    <w:p w14:paraId="46E952A7" w14:textId="77777777" w:rsidR="0093675A" w:rsidRPr="00F6508C" w:rsidRDefault="0093675A" w:rsidP="0093675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7230C">
        <w:rPr>
          <w:rFonts w:asciiTheme="minorHAnsi" w:hAnsiTheme="minorHAnsi" w:cstheme="minorHAnsi"/>
          <w:b/>
          <w:bCs/>
          <w:sz w:val="24"/>
          <w:szCs w:val="24"/>
        </w:rPr>
        <w:t>V případě plánované nepřítomnosti delší, než 1den žádá zákonný zástupce o uvolnění písemně/e-mailem</w:t>
      </w:r>
      <w:r w:rsidRPr="00F6508C">
        <w:rPr>
          <w:rFonts w:asciiTheme="minorHAnsi" w:hAnsiTheme="minorHAnsi" w:cstheme="minorHAnsi"/>
          <w:sz w:val="24"/>
          <w:szCs w:val="24"/>
        </w:rPr>
        <w:t>. V žádosti uvede důvod a rozsah plánované absence. Ředitelka MŠ na základě žádosti může dítě ze vzdělávání uvolnit. Podmínky uvolnění budou domluveny individuálně se zákonným zástupcem dítěte.</w:t>
      </w:r>
    </w:p>
    <w:p w14:paraId="0014ACD6" w14:textId="77777777" w:rsidR="0093675A" w:rsidRDefault="0093675A" w:rsidP="0093675A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Ředitelka mateřské školy je oprávněna požadovat doložení důvodů nepřítomnosti dítěte; zákonný zástupce je povinen doložit důvody nepřítomnosti dítěte nejpozději do 3 dnů ode dne výzvy.</w:t>
      </w:r>
    </w:p>
    <w:p w14:paraId="1EC65515" w14:textId="77777777" w:rsidR="0067230C" w:rsidRPr="00F6508C" w:rsidRDefault="0067230C" w:rsidP="0067230C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34372AE4" w14:textId="77777777" w:rsidR="0093675A" w:rsidRPr="00F6508C" w:rsidRDefault="0093675A" w:rsidP="0093675A">
      <w:p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>Možnost individuálního vzdělávání</w:t>
      </w:r>
      <w:r w:rsidRPr="00F6508C">
        <w:rPr>
          <w:rFonts w:asciiTheme="minorHAnsi" w:hAnsiTheme="minorHAnsi" w:cstheme="minorHAnsi"/>
          <w:sz w:val="24"/>
          <w:szCs w:val="24"/>
        </w:rPr>
        <w:t xml:space="preserve"> v naší mateřské škole je možná po domluvě.</w:t>
      </w:r>
    </w:p>
    <w:p w14:paraId="4375398E" w14:textId="77777777" w:rsidR="0093675A" w:rsidRPr="00F6508C" w:rsidRDefault="0093675A" w:rsidP="009367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DE411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12930DBC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2E82A98F" w14:textId="77777777" w:rsidR="0093675A" w:rsidRPr="0067230C" w:rsidRDefault="0093675A" w:rsidP="002400EB">
      <w:pPr>
        <w:pStyle w:val="Nadpis1"/>
      </w:pPr>
      <w:bookmarkStart w:id="14" w:name="_Toc142990672"/>
      <w:bookmarkStart w:id="15" w:name="_Hlk16755164"/>
      <w:r w:rsidRPr="0067230C">
        <w:t>Úplata za vzdělávání</w:t>
      </w:r>
      <w:bookmarkEnd w:id="14"/>
      <w:r w:rsidRPr="0067230C">
        <w:t xml:space="preserve"> </w:t>
      </w:r>
    </w:p>
    <w:p w14:paraId="339CEDB0" w14:textId="77777777" w:rsidR="0067230C" w:rsidRPr="0067230C" w:rsidRDefault="0093675A" w:rsidP="0067230C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230C">
        <w:rPr>
          <w:rFonts w:asciiTheme="minorHAnsi" w:hAnsiTheme="minorHAnsi" w:cstheme="minorHAnsi"/>
          <w:sz w:val="24"/>
          <w:szCs w:val="24"/>
        </w:rPr>
        <w:t>Za plnou měsíční docházku dětí platí rodiče částku 8000,- Kč.</w:t>
      </w:r>
    </w:p>
    <w:p w14:paraId="7DB0BDBD" w14:textId="77777777" w:rsidR="0067230C" w:rsidRPr="0067230C" w:rsidRDefault="0093675A" w:rsidP="0067230C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230C">
        <w:rPr>
          <w:rFonts w:asciiTheme="minorHAnsi" w:hAnsiTheme="minorHAnsi" w:cstheme="minorHAnsi"/>
          <w:sz w:val="24"/>
          <w:szCs w:val="24"/>
        </w:rPr>
        <w:t xml:space="preserve"> Při částečné docházce hradí rodiče dítěte 600,- Kč za každý jednotlivý den.</w:t>
      </w:r>
    </w:p>
    <w:p w14:paraId="4DDB7AB9" w14:textId="77777777" w:rsidR="0067230C" w:rsidRDefault="0093675A" w:rsidP="0093675A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230C">
        <w:rPr>
          <w:rFonts w:asciiTheme="minorHAnsi" w:hAnsiTheme="minorHAnsi" w:cstheme="minorHAnsi"/>
          <w:sz w:val="24"/>
          <w:szCs w:val="24"/>
        </w:rPr>
        <w:t xml:space="preserve"> </w:t>
      </w:r>
      <w:r w:rsidRPr="0067230C">
        <w:rPr>
          <w:rFonts w:asciiTheme="minorHAnsi" w:hAnsiTheme="minorHAnsi" w:cstheme="minorHAnsi"/>
          <w:iCs/>
          <w:sz w:val="24"/>
          <w:szCs w:val="24"/>
        </w:rPr>
        <w:t>Pro děti zaměstnanců pracovišť AV ČR platí zvýhodněná sazba školného (viz příloha č. 1).</w:t>
      </w:r>
    </w:p>
    <w:p w14:paraId="1FF1CE24" w14:textId="46C0C4DF" w:rsidR="0093675A" w:rsidRPr="0067230C" w:rsidRDefault="0093675A" w:rsidP="0093675A">
      <w:pPr>
        <w:pStyle w:val="Odstavecseseznamem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7230C">
        <w:rPr>
          <w:rFonts w:asciiTheme="minorHAnsi" w:hAnsiTheme="minorHAnsi" w:cstheme="minorHAnsi"/>
          <w:sz w:val="24"/>
          <w:szCs w:val="24"/>
        </w:rPr>
        <w:t>Stravné zahrnuje přesnídávku, oběd</w:t>
      </w:r>
      <w:r w:rsidR="00CA0C67">
        <w:rPr>
          <w:rFonts w:asciiTheme="minorHAnsi" w:hAnsiTheme="minorHAnsi" w:cstheme="minorHAnsi"/>
          <w:sz w:val="24"/>
          <w:szCs w:val="24"/>
        </w:rPr>
        <w:t xml:space="preserve"> (polévka a hlavní jídlo)</w:t>
      </w:r>
      <w:r w:rsidR="0067230C">
        <w:rPr>
          <w:rFonts w:asciiTheme="minorHAnsi" w:hAnsiTheme="minorHAnsi" w:cstheme="minorHAnsi"/>
          <w:sz w:val="24"/>
          <w:szCs w:val="24"/>
        </w:rPr>
        <w:t xml:space="preserve">, </w:t>
      </w:r>
      <w:r w:rsidRPr="0067230C">
        <w:rPr>
          <w:rFonts w:asciiTheme="minorHAnsi" w:hAnsiTheme="minorHAnsi" w:cstheme="minorHAnsi"/>
          <w:sz w:val="24"/>
          <w:szCs w:val="24"/>
        </w:rPr>
        <w:t xml:space="preserve">odpolední svačinu a </w:t>
      </w:r>
      <w:r w:rsidR="0067230C">
        <w:rPr>
          <w:rFonts w:asciiTheme="minorHAnsi" w:hAnsiTheme="minorHAnsi" w:cstheme="minorHAnsi"/>
          <w:sz w:val="24"/>
          <w:szCs w:val="24"/>
        </w:rPr>
        <w:t>pitný režim (mléko, čaje) Stravné</w:t>
      </w:r>
      <w:r w:rsidRPr="0067230C">
        <w:rPr>
          <w:rFonts w:asciiTheme="minorHAnsi" w:hAnsiTheme="minorHAnsi" w:cstheme="minorHAnsi"/>
          <w:sz w:val="24"/>
          <w:szCs w:val="24"/>
        </w:rPr>
        <w:t xml:space="preserve"> v tomto školním roce </w:t>
      </w:r>
      <w:r w:rsidR="0067230C">
        <w:rPr>
          <w:rFonts w:asciiTheme="minorHAnsi" w:hAnsiTheme="minorHAnsi" w:cstheme="minorHAnsi"/>
          <w:sz w:val="24"/>
          <w:szCs w:val="24"/>
        </w:rPr>
        <w:t xml:space="preserve">činí </w:t>
      </w:r>
      <w:r w:rsidRPr="0067230C">
        <w:rPr>
          <w:rFonts w:asciiTheme="minorHAnsi" w:hAnsiTheme="minorHAnsi" w:cstheme="minorHAnsi"/>
          <w:sz w:val="24"/>
          <w:szCs w:val="24"/>
        </w:rPr>
        <w:t>1</w:t>
      </w:r>
      <w:r w:rsidR="0067230C">
        <w:rPr>
          <w:rFonts w:asciiTheme="minorHAnsi" w:hAnsiTheme="minorHAnsi" w:cstheme="minorHAnsi"/>
          <w:sz w:val="24"/>
          <w:szCs w:val="24"/>
        </w:rPr>
        <w:t>29</w:t>
      </w:r>
      <w:r w:rsidRPr="0067230C">
        <w:rPr>
          <w:rFonts w:asciiTheme="minorHAnsi" w:hAnsiTheme="minorHAnsi" w:cstheme="minorHAnsi"/>
          <w:sz w:val="24"/>
          <w:szCs w:val="24"/>
        </w:rPr>
        <w:t xml:space="preserve">,- Kč/den. </w:t>
      </w:r>
    </w:p>
    <w:p w14:paraId="1A7E1153" w14:textId="77777777" w:rsidR="0093675A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V případě, kdy si rodič nebo jím pověřená osoba dítě nevyzvedne do konce provozní doby mateřské školy, bude rodiči účtována částka 180,- Kč za každou další započatou hodinu. Rodič je v takovém případě povinen kontaktovat mateřskou školu telefonicky a domluvit se na dalším postupu s učitelkou.</w:t>
      </w:r>
    </w:p>
    <w:p w14:paraId="4F60F1F2" w14:textId="77777777" w:rsidR="002400EB" w:rsidRDefault="002400EB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A081238" w14:textId="77777777" w:rsidR="002400EB" w:rsidRPr="00F6508C" w:rsidRDefault="002400EB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16B533F" w14:textId="7D7E5B92" w:rsidR="0093675A" w:rsidRPr="002400EB" w:rsidRDefault="0093675A" w:rsidP="002400EB">
      <w:pPr>
        <w:pStyle w:val="Nadpis1"/>
      </w:pPr>
      <w:bookmarkStart w:id="16" w:name="_Toc142990673"/>
      <w:r w:rsidRPr="0067230C">
        <w:t>Omlouvání nepřítomnosti dítěte</w:t>
      </w:r>
      <w:r w:rsidRPr="00F6508C">
        <w:t>:</w:t>
      </w:r>
      <w:bookmarkEnd w:id="16"/>
    </w:p>
    <w:p w14:paraId="3306E047" w14:textId="77777777" w:rsidR="008F38DD" w:rsidRDefault="0093675A" w:rsidP="0067230C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230C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Pr="0067230C">
        <w:rPr>
          <w:rFonts w:asciiTheme="minorHAnsi" w:hAnsiTheme="minorHAnsi" w:cstheme="minorHAnsi"/>
          <w:sz w:val="24"/>
          <w:szCs w:val="24"/>
        </w:rPr>
        <w:t>okud je nepřítomnost předem známá, odhlašuje se dítě z docházky přímo ve škole</w:t>
      </w:r>
      <w:r w:rsidR="008F38DD">
        <w:rPr>
          <w:rFonts w:asciiTheme="minorHAnsi" w:hAnsiTheme="minorHAnsi" w:cstheme="minorHAnsi"/>
          <w:sz w:val="24"/>
          <w:szCs w:val="24"/>
        </w:rPr>
        <w:t xml:space="preserve">, </w:t>
      </w:r>
      <w:r w:rsidRPr="0067230C">
        <w:rPr>
          <w:rFonts w:asciiTheme="minorHAnsi" w:hAnsiTheme="minorHAnsi" w:cstheme="minorHAnsi"/>
          <w:sz w:val="24"/>
          <w:szCs w:val="24"/>
        </w:rPr>
        <w:t xml:space="preserve">telefonicky </w:t>
      </w:r>
      <w:r w:rsidR="008F38DD">
        <w:rPr>
          <w:rFonts w:asciiTheme="minorHAnsi" w:hAnsiTheme="minorHAnsi" w:cstheme="minorHAnsi"/>
          <w:sz w:val="24"/>
          <w:szCs w:val="24"/>
        </w:rPr>
        <w:t xml:space="preserve">nebo </w:t>
      </w:r>
      <w:proofErr w:type="spellStart"/>
      <w:r w:rsidR="008F38DD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="008F38DD">
        <w:rPr>
          <w:rFonts w:asciiTheme="minorHAnsi" w:hAnsiTheme="minorHAnsi" w:cstheme="minorHAnsi"/>
          <w:sz w:val="24"/>
          <w:szCs w:val="24"/>
        </w:rPr>
        <w:t xml:space="preserve"> </w:t>
      </w:r>
      <w:r w:rsidRPr="0067230C">
        <w:rPr>
          <w:rFonts w:asciiTheme="minorHAnsi" w:hAnsiTheme="minorHAnsi" w:cstheme="minorHAnsi"/>
          <w:sz w:val="24"/>
          <w:szCs w:val="24"/>
        </w:rPr>
        <w:t xml:space="preserve">den předem. </w:t>
      </w:r>
    </w:p>
    <w:p w14:paraId="374E1EEF" w14:textId="77777777" w:rsidR="008F38DD" w:rsidRPr="008F38DD" w:rsidRDefault="0093675A" w:rsidP="0067230C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230C">
        <w:rPr>
          <w:rFonts w:asciiTheme="minorHAnsi" w:hAnsiTheme="minorHAnsi" w:cstheme="minorHAnsi"/>
          <w:b/>
          <w:bCs/>
          <w:sz w:val="24"/>
          <w:szCs w:val="24"/>
        </w:rPr>
        <w:t>Pokud je nepřítomnost náhlá, mohou rodiče omluvit dítě do 7</w:t>
      </w:r>
      <w:r w:rsidR="008F38D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7230C">
        <w:rPr>
          <w:rFonts w:asciiTheme="minorHAnsi" w:hAnsiTheme="minorHAnsi" w:cstheme="minorHAnsi"/>
          <w:b/>
          <w:bCs/>
          <w:sz w:val="24"/>
          <w:szCs w:val="24"/>
        </w:rPr>
        <w:t xml:space="preserve">45 hodin ráno telefonicky nebo SMS zprávou a stravu si vyzvednout v poledne ve škole do přinesených nádob. </w:t>
      </w:r>
    </w:p>
    <w:p w14:paraId="404AF103" w14:textId="77777777" w:rsidR="008F38DD" w:rsidRDefault="0093675A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7230C">
        <w:rPr>
          <w:rFonts w:asciiTheme="minorHAnsi" w:hAnsiTheme="minorHAnsi" w:cstheme="minorHAnsi"/>
          <w:b/>
          <w:bCs/>
          <w:sz w:val="24"/>
          <w:szCs w:val="24"/>
        </w:rPr>
        <w:t>Vyzvednutí stravy je možné pouze první den nepřítomnosti dítěte v MŠ.</w:t>
      </w:r>
      <w:r w:rsidRPr="0067230C">
        <w:rPr>
          <w:rFonts w:asciiTheme="minorHAnsi" w:hAnsiTheme="minorHAnsi" w:cstheme="minorHAnsi"/>
          <w:sz w:val="24"/>
          <w:szCs w:val="24"/>
        </w:rPr>
        <w:t xml:space="preserve"> Cena odhlášených obědů bude zohledněna jako sleva na stravném v následujícím měsíci.</w:t>
      </w:r>
    </w:p>
    <w:p w14:paraId="05D7D3B9" w14:textId="77777777" w:rsidR="008F38DD" w:rsidRDefault="0093675A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Při absenci dítěte </w:t>
      </w:r>
      <w:r w:rsidRPr="008F38DD">
        <w:rPr>
          <w:rFonts w:asciiTheme="minorHAnsi" w:hAnsiTheme="minorHAnsi" w:cstheme="minorHAnsi"/>
          <w:b/>
          <w:bCs/>
          <w:sz w:val="24"/>
          <w:szCs w:val="24"/>
        </w:rPr>
        <w:t>do 10 pracovních dnů</w:t>
      </w:r>
      <w:r w:rsidRPr="008F38DD">
        <w:rPr>
          <w:rFonts w:asciiTheme="minorHAnsi" w:hAnsiTheme="minorHAnsi" w:cstheme="minorHAnsi"/>
          <w:sz w:val="24"/>
          <w:szCs w:val="24"/>
        </w:rPr>
        <w:t xml:space="preserve"> nenáleží rodičům žádná kompenzace v podobě slev na úplatě za vzdělávání. U plné měsíční docházky se v případě souvislé absence dítěte delší než 10 pracovních dnů převádí adekvátní část úplaty za vzdělávání /za 11. – 20. den/ do následujícího měsíce.</w:t>
      </w:r>
    </w:p>
    <w:p w14:paraId="53E32931" w14:textId="77777777" w:rsidR="008F38DD" w:rsidRDefault="0093675A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 Absence musí být omluvena tak, jak je uvedeno výše a je nutné doložit potvrzení dětského lékaře o tom, že dítě nesmí do kolektivu nebo potvrzení zaměstnavatele v případě pracovních stáží. </w:t>
      </w:r>
    </w:p>
    <w:p w14:paraId="7F7099D2" w14:textId="77777777" w:rsidR="008F38DD" w:rsidRDefault="0093675A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>Cena odhlášených obědů bude zohledněna jako sleva na stravném v následujícím měsíci. Omluvené dny v případě částečné docházky do MŠ lze po domluvě nahrazovat v měsíci, ve kterém byly uhrazeny.</w:t>
      </w:r>
    </w:p>
    <w:p w14:paraId="47CB3E58" w14:textId="77777777" w:rsidR="008F38DD" w:rsidRDefault="008F38DD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93675A" w:rsidRPr="008F38DD">
        <w:rPr>
          <w:rFonts w:asciiTheme="minorHAnsi" w:hAnsiTheme="minorHAnsi" w:cstheme="minorHAnsi"/>
          <w:sz w:val="24"/>
          <w:szCs w:val="24"/>
        </w:rPr>
        <w:t xml:space="preserve">ahradit lze jen 50% omluvených dnů. Výjimečně lze nahradit později po domluvě s ředitelkou školy. </w:t>
      </w:r>
    </w:p>
    <w:p w14:paraId="3945C4F2" w14:textId="572BD65B" w:rsidR="0093675A" w:rsidRPr="008F38DD" w:rsidRDefault="0093675A" w:rsidP="0093675A">
      <w:pPr>
        <w:pStyle w:val="Odstavecseseznamem"/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F38DD">
        <w:rPr>
          <w:rFonts w:asciiTheme="minorHAnsi" w:hAnsiTheme="minorHAnsi" w:cstheme="minorHAnsi"/>
          <w:b/>
          <w:bCs/>
          <w:sz w:val="24"/>
          <w:szCs w:val="24"/>
        </w:rPr>
        <w:t>Pokud rodič potřebuje umístit dítě do MŠ ve dnech, na které jej řádně omluvil, musí si telefonicky nebo osobně u ředitelky MŠ ověřit možnost docházky.</w:t>
      </w:r>
    </w:p>
    <w:p w14:paraId="44A14BFC" w14:textId="77777777" w:rsidR="0093675A" w:rsidRPr="008F38DD" w:rsidRDefault="0093675A" w:rsidP="0093675A">
      <w:pPr>
        <w:pStyle w:val="Nadpis2"/>
        <w:spacing w:before="0" w:after="120"/>
        <w:jc w:val="both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bookmarkStart w:id="17" w:name="_Toc142990674"/>
      <w:bookmarkEnd w:id="15"/>
      <w:r w:rsidRPr="008F38DD">
        <w:rPr>
          <w:rFonts w:asciiTheme="minorHAnsi" w:eastAsiaTheme="minorEastAsia" w:hAnsiTheme="minorHAnsi" w:cstheme="minorHAnsi"/>
          <w:b/>
          <w:bCs/>
          <w:color w:val="auto"/>
          <w:sz w:val="36"/>
          <w:szCs w:val="36"/>
        </w:rPr>
        <w:t>S</w:t>
      </w:r>
      <w:r w:rsidRPr="008F38DD">
        <w:rPr>
          <w:rFonts w:asciiTheme="minorHAnsi" w:hAnsiTheme="minorHAnsi" w:cstheme="minorHAnsi"/>
          <w:b/>
          <w:bCs/>
          <w:color w:val="auto"/>
          <w:sz w:val="36"/>
          <w:szCs w:val="36"/>
        </w:rPr>
        <w:t>travování a pitný režim</w:t>
      </w:r>
      <w:bookmarkEnd w:id="17"/>
    </w:p>
    <w:p w14:paraId="6B9BB46A" w14:textId="77777777" w:rsidR="008F38DD" w:rsidRPr="008F38DD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bCs/>
          <w:iCs/>
          <w:sz w:val="24"/>
          <w:szCs w:val="24"/>
        </w:rPr>
        <w:t xml:space="preserve">Děti se stravují v mateřské škole. Jídlo je dodáváno společností </w:t>
      </w:r>
      <w:proofErr w:type="spellStart"/>
      <w:r w:rsidRPr="008F38DD">
        <w:rPr>
          <w:rFonts w:asciiTheme="minorHAnsi" w:hAnsiTheme="minorHAnsi" w:cstheme="minorHAnsi"/>
          <w:bCs/>
          <w:iCs/>
          <w:sz w:val="24"/>
          <w:szCs w:val="24"/>
        </w:rPr>
        <w:t>Bionea</w:t>
      </w:r>
      <w:proofErr w:type="spellEnd"/>
      <w:r w:rsidRPr="008F38DD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</w:p>
    <w:p w14:paraId="777112A9" w14:textId="77777777" w:rsidR="008F38DD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Podávaná strava je připravena v souladu s požadavky na zdravé stravování dětí předškolního věku. </w:t>
      </w:r>
    </w:p>
    <w:p w14:paraId="59F716F2" w14:textId="77777777" w:rsidR="008F38DD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Oběd se skládá z polévky a hlavního jídla. </w:t>
      </w:r>
    </w:p>
    <w:p w14:paraId="3DB036BE" w14:textId="77777777" w:rsidR="008F38DD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Střídají se masové a bezmasé pokrmy. </w:t>
      </w:r>
    </w:p>
    <w:p w14:paraId="1A524E0B" w14:textId="77777777" w:rsidR="009034BF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Časový odstup mezi jednotlivými jídly je přibližně </w:t>
      </w:r>
      <w:r w:rsidR="009034BF">
        <w:rPr>
          <w:rFonts w:asciiTheme="minorHAnsi" w:hAnsiTheme="minorHAnsi" w:cstheme="minorHAnsi"/>
          <w:sz w:val="24"/>
          <w:szCs w:val="24"/>
        </w:rPr>
        <w:t>2,5</w:t>
      </w:r>
      <w:r w:rsidRPr="008F38DD">
        <w:rPr>
          <w:rFonts w:asciiTheme="minorHAnsi" w:hAnsiTheme="minorHAnsi" w:cstheme="minorHAnsi"/>
          <w:sz w:val="24"/>
          <w:szCs w:val="24"/>
        </w:rPr>
        <w:t xml:space="preserve"> hod. </w:t>
      </w:r>
    </w:p>
    <w:p w14:paraId="3216973E" w14:textId="77777777" w:rsidR="009034BF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Dítě jí podle své chuti a není do jídla nuceno. </w:t>
      </w:r>
    </w:p>
    <w:p w14:paraId="61237917" w14:textId="77777777" w:rsidR="009034BF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Všichni zaměstnanci vedou děti k samostatnosti. </w:t>
      </w:r>
    </w:p>
    <w:p w14:paraId="1B8A5DE5" w14:textId="77777777" w:rsidR="009034BF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Podávání svačin je postaveno na samoobslužném systému s asistencí učitelky. </w:t>
      </w:r>
    </w:p>
    <w:p w14:paraId="7AECD4BD" w14:textId="28E95C65" w:rsidR="0093675A" w:rsidRDefault="0093675A" w:rsidP="008F38DD">
      <w:pPr>
        <w:pStyle w:val="Odstavecseseznamem"/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F38DD">
        <w:rPr>
          <w:rFonts w:asciiTheme="minorHAnsi" w:hAnsiTheme="minorHAnsi" w:cstheme="minorHAnsi"/>
          <w:sz w:val="24"/>
          <w:szCs w:val="24"/>
        </w:rPr>
        <w:t xml:space="preserve">Je-li v době podávání jídla dítě přítomno v MŠ, stravuje se vždy. </w:t>
      </w:r>
    </w:p>
    <w:p w14:paraId="1F164B2F" w14:textId="77777777" w:rsidR="009034BF" w:rsidRPr="009034BF" w:rsidRDefault="009034BF" w:rsidP="009034BF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AAA60D3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034BF">
        <w:rPr>
          <w:rFonts w:asciiTheme="minorHAnsi" w:hAnsiTheme="minorHAnsi" w:cstheme="minorHAnsi"/>
          <w:b/>
          <w:sz w:val="26"/>
          <w:szCs w:val="26"/>
        </w:rPr>
        <w:t>Zvláštní stravovací režim dítěte</w:t>
      </w:r>
      <w:r w:rsidRPr="00F6508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F6508C">
        <w:rPr>
          <w:rFonts w:asciiTheme="minorHAnsi" w:hAnsiTheme="minorHAnsi" w:cstheme="minorHAnsi"/>
          <w:sz w:val="24"/>
          <w:szCs w:val="24"/>
        </w:rPr>
        <w:t xml:space="preserve">veškerá stravovací omezení a zvláštní stravovací režimy či diety musí být personálu mateřské školy včas předem písemně oznámeny zákonnými zástupci dítěte s upřesněním, kterých potravin se omezení týká a jaká opatření musí být v MŠ podniknuta za účelem respektování daného režimu či omezení. Děti se zvláštním stravovacím režimem /dietou/ si mohou přinést jídlo s sebou. Nádoby s jídlem ukládáme označené do lednice a v době jídla ohříváme v mikrovlnné troubě a podáváme dítěti. V takovém případě zákonní zástupci odpovídají za kvalitu a zdravotní </w:t>
      </w:r>
      <w:r w:rsidRPr="00F6508C">
        <w:rPr>
          <w:rFonts w:asciiTheme="minorHAnsi" w:hAnsiTheme="minorHAnsi" w:cstheme="minorHAnsi"/>
          <w:sz w:val="24"/>
          <w:szCs w:val="24"/>
        </w:rPr>
        <w:lastRenderedPageBreak/>
        <w:t>nezávadnost jídla.</w:t>
      </w:r>
    </w:p>
    <w:p w14:paraId="25517CC2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034BF">
        <w:rPr>
          <w:rFonts w:asciiTheme="minorHAnsi" w:hAnsiTheme="minorHAnsi" w:cstheme="minorHAnsi"/>
          <w:b/>
          <w:bCs/>
          <w:iCs/>
          <w:sz w:val="26"/>
          <w:szCs w:val="26"/>
        </w:rPr>
        <w:t>Pitný režim</w:t>
      </w:r>
      <w:r w:rsidRPr="00F6508C">
        <w:rPr>
          <w:rFonts w:asciiTheme="minorHAnsi" w:hAnsiTheme="minorHAnsi" w:cstheme="minorHAnsi"/>
          <w:b/>
          <w:bCs/>
          <w:iCs/>
          <w:sz w:val="24"/>
          <w:szCs w:val="24"/>
        </w:rPr>
        <w:t>:</w:t>
      </w:r>
      <w:r w:rsidRPr="00F6508C">
        <w:rPr>
          <w:rFonts w:asciiTheme="minorHAnsi" w:hAnsiTheme="minorHAnsi" w:cstheme="minorHAnsi"/>
          <w:sz w:val="24"/>
          <w:szCs w:val="24"/>
        </w:rPr>
        <w:t xml:space="preserve"> Děti mají po celý den k dispozici nápoje (voda, čaj). Mohou si samy nebo s pomocí uč. nalévat do kelímků. </w:t>
      </w:r>
    </w:p>
    <w:p w14:paraId="422BECDA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(V případě vnášení vlastních nádob na pitný režim, MŠ </w:t>
      </w:r>
      <w:proofErr w:type="spellStart"/>
      <w:r w:rsidRPr="00F6508C">
        <w:rPr>
          <w:rFonts w:asciiTheme="minorHAnsi" w:hAnsiTheme="minorHAnsi" w:cstheme="minorHAnsi"/>
          <w:sz w:val="24"/>
          <w:szCs w:val="24"/>
        </w:rPr>
        <w:t>Atomík</w:t>
      </w:r>
      <w:proofErr w:type="spellEnd"/>
      <w:r w:rsidRPr="00F6508C">
        <w:rPr>
          <w:rFonts w:asciiTheme="minorHAnsi" w:hAnsiTheme="minorHAnsi" w:cstheme="minorHAnsi"/>
          <w:sz w:val="24"/>
          <w:szCs w:val="24"/>
        </w:rPr>
        <w:t xml:space="preserve"> neodpovídá za kvalitu obsahu, ani za hygienickou kvalitu nádob, ani nezajišťuje jejich hygienické ošetření.)</w:t>
      </w:r>
    </w:p>
    <w:p w14:paraId="2A2A40E3" w14:textId="77777777" w:rsidR="0093675A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034BF">
        <w:rPr>
          <w:rFonts w:asciiTheme="minorHAnsi" w:hAnsiTheme="minorHAnsi" w:cstheme="minorHAnsi"/>
          <w:b/>
          <w:sz w:val="26"/>
          <w:szCs w:val="26"/>
        </w:rPr>
        <w:t>Používání lahví s mlékem</w:t>
      </w:r>
      <w:r w:rsidRPr="00F6508C">
        <w:rPr>
          <w:rFonts w:asciiTheme="minorHAnsi" w:hAnsiTheme="minorHAnsi" w:cstheme="minorHAnsi"/>
          <w:b/>
          <w:sz w:val="24"/>
          <w:szCs w:val="24"/>
        </w:rPr>
        <w:t>:</w:t>
      </w:r>
      <w:r w:rsidRPr="00F6508C">
        <w:rPr>
          <w:rFonts w:asciiTheme="minorHAnsi" w:hAnsiTheme="minorHAnsi" w:cstheme="minorHAnsi"/>
          <w:sz w:val="24"/>
          <w:szCs w:val="24"/>
        </w:rPr>
        <w:t xml:space="preserve"> Ve výjimečných případech lze v mateřské škole podávat kojenecké mléko. Rodič předá učitelce kojeneckou láhev a mléko </w:t>
      </w:r>
      <w:r w:rsidRPr="009034BF">
        <w:rPr>
          <w:rFonts w:asciiTheme="minorHAnsi" w:hAnsiTheme="minorHAnsi" w:cstheme="minorHAnsi"/>
          <w:b/>
          <w:bCs/>
          <w:sz w:val="24"/>
          <w:szCs w:val="24"/>
        </w:rPr>
        <w:t>v původním, neporušeném obalu, vše podepsané.</w:t>
      </w:r>
      <w:r w:rsidRPr="00F6508C">
        <w:rPr>
          <w:rFonts w:asciiTheme="minorHAnsi" w:hAnsiTheme="minorHAnsi" w:cstheme="minorHAnsi"/>
          <w:sz w:val="24"/>
          <w:szCs w:val="24"/>
        </w:rPr>
        <w:t xml:space="preserve"> V domluvený čas učitelka mléko dle návodu připraví a podá dítěti. Po vypití obsahu láhev umyjeme v myčce na nádobí. </w:t>
      </w:r>
    </w:p>
    <w:p w14:paraId="4EB5DA14" w14:textId="77777777" w:rsidR="009034BF" w:rsidRPr="009034BF" w:rsidRDefault="009034BF" w:rsidP="0093675A">
      <w:pPr>
        <w:spacing w:after="120"/>
        <w:jc w:val="both"/>
        <w:rPr>
          <w:rFonts w:asciiTheme="minorHAnsi" w:hAnsiTheme="minorHAnsi" w:cstheme="minorHAnsi"/>
          <w:b/>
          <w:bCs/>
          <w:sz w:val="36"/>
          <w:szCs w:val="36"/>
        </w:rPr>
      </w:pPr>
    </w:p>
    <w:p w14:paraId="32080834" w14:textId="77777777" w:rsidR="0093675A" w:rsidRPr="009034BF" w:rsidRDefault="0093675A" w:rsidP="002400EB">
      <w:pPr>
        <w:pStyle w:val="Nadpis1"/>
      </w:pPr>
      <w:bookmarkStart w:id="18" w:name="_Toc142990675"/>
      <w:bookmarkStart w:id="19" w:name="_Hlk16755228"/>
      <w:r w:rsidRPr="009034BF">
        <w:t>Co potřebuje vaše dítě ve školce:</w:t>
      </w:r>
      <w:bookmarkEnd w:id="18"/>
    </w:p>
    <w:p w14:paraId="792F6E28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bačkory</w:t>
      </w:r>
    </w:p>
    <w:p w14:paraId="2BA1E85F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pohodlné oblečení do třídy (nejlépe tepláky v pase do gumy, aby se dítě dokázalo samo obléct)</w:t>
      </w:r>
    </w:p>
    <w:p w14:paraId="7D5C5774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oblečení na ven – pohodlné, sportovní, u kterého nevadí zašpinění a odpovídá aktuálnímu počasí a podmínkách venku.</w:t>
      </w:r>
    </w:p>
    <w:p w14:paraId="5A940044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náhradní oblečení (tričko, spodní prádlo, ponožky. U menších dětí zvažte častější případy „nehod“)</w:t>
      </w:r>
    </w:p>
    <w:p w14:paraId="7ADB05BE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pyžamo</w:t>
      </w:r>
    </w:p>
    <w:p w14:paraId="3F785072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jednorázové plenky – pokud dítě ještě potřebuje</w:t>
      </w:r>
    </w:p>
    <w:p w14:paraId="05B2FA29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hřeben – hlavně dlouhovlasé slečny</w:t>
      </w:r>
    </w:p>
    <w:p w14:paraId="3E33BB14" w14:textId="77777777" w:rsidR="0093675A" w:rsidRPr="00F6508C" w:rsidRDefault="0093675A" w:rsidP="0093675A">
      <w:pPr>
        <w:pStyle w:val="Odstavecseseznamem"/>
        <w:widowControl/>
        <w:numPr>
          <w:ilvl w:val="0"/>
          <w:numId w:val="3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>vše prosíme označit jménem</w:t>
      </w:r>
    </w:p>
    <w:p w14:paraId="619CD358" w14:textId="77777777" w:rsidR="0093675A" w:rsidRPr="009034BF" w:rsidRDefault="0093675A" w:rsidP="002400EB">
      <w:pPr>
        <w:pStyle w:val="Nadpis1"/>
      </w:pPr>
      <w:bookmarkStart w:id="20" w:name="_Toc142990676"/>
      <w:r w:rsidRPr="009034BF">
        <w:t>Péče o zdraví a bezpečnost dětí při vzdělávání:</w:t>
      </w:r>
      <w:bookmarkEnd w:id="20"/>
    </w:p>
    <w:p w14:paraId="4838AE27" w14:textId="77777777" w:rsid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Do mateřské školy </w:t>
      </w:r>
      <w:r w:rsidRPr="009034BF">
        <w:rPr>
          <w:rFonts w:asciiTheme="minorHAnsi" w:hAnsiTheme="minorHAnsi" w:cstheme="minorHAnsi"/>
          <w:b/>
          <w:bCs/>
          <w:sz w:val="24"/>
          <w:szCs w:val="24"/>
        </w:rPr>
        <w:t>jsou přijímány děti zdravé, bez příznaků onemocnění, po případných úrazech zcela doléčené.</w:t>
      </w:r>
      <w:r w:rsidRPr="00F6508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20DE96" w14:textId="77777777" w:rsidR="009034BF" w:rsidRP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9034BF">
        <w:rPr>
          <w:rFonts w:asciiTheme="minorHAnsi" w:hAnsiTheme="minorHAnsi" w:cstheme="minorHAnsi"/>
          <w:b/>
          <w:bCs/>
          <w:sz w:val="24"/>
          <w:szCs w:val="24"/>
        </w:rPr>
        <w:t>Do školy nemůže být přijato nemocné dítě, ale ani dítě, u kterého je podezření na onemocnění /kašel, rýma, zvýšená teplota, střevní potíže apod./ nebo dítě s jakýmkoliv zraněním, popřípadě se sádrou.</w:t>
      </w:r>
      <w:r w:rsidRPr="00F6508C">
        <w:rPr>
          <w:rFonts w:asciiTheme="minorHAnsi" w:hAnsiTheme="minorHAnsi" w:cstheme="minorHAnsi"/>
        </w:rPr>
        <w:t xml:space="preserve"> </w:t>
      </w:r>
    </w:p>
    <w:p w14:paraId="5864B215" w14:textId="417DD9FF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Zdravé dítě se může plně zapojit do všech aktivit nabízených MŠ. Do mateřské školy </w:t>
      </w:r>
      <w:r w:rsidRPr="009034BF">
        <w:rPr>
          <w:rFonts w:asciiTheme="minorHAnsi" w:hAnsiTheme="minorHAnsi" w:cstheme="minorHAnsi"/>
          <w:b/>
          <w:bCs/>
          <w:sz w:val="24"/>
          <w:szCs w:val="24"/>
        </w:rPr>
        <w:t>nelze přijmout dítě, které má ve vlasech vši nebo hnidy</w:t>
      </w:r>
      <w:r w:rsidRPr="00F6508C">
        <w:rPr>
          <w:rFonts w:asciiTheme="minorHAnsi" w:hAnsiTheme="minorHAnsi" w:cstheme="minorHAnsi"/>
          <w:sz w:val="24"/>
          <w:szCs w:val="24"/>
        </w:rPr>
        <w:t>. Rodič upozorní učitelku na fakt, že dítě bylo odvšiveno.</w:t>
      </w:r>
    </w:p>
    <w:p w14:paraId="63CBBDB8" w14:textId="77777777" w:rsid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učitelky zajišťují bezpečnost a ochranu zdraví dětí při činnostech, které přímo souvisejí se vzděláváním v mateřské škole. </w:t>
      </w:r>
    </w:p>
    <w:p w14:paraId="45F6575A" w14:textId="77777777" w:rsid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Sledují zdravotní stav dětí a v případě náhlého onemocnění informují okamžitě rodiče dítěte. </w:t>
      </w:r>
    </w:p>
    <w:p w14:paraId="2A10A4AD" w14:textId="1A3A3455" w:rsidR="0093675A" w:rsidRP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34BF">
        <w:rPr>
          <w:rFonts w:asciiTheme="minorHAnsi" w:hAnsiTheme="minorHAnsi" w:cstheme="minorHAnsi"/>
          <w:b/>
          <w:bCs/>
          <w:sz w:val="24"/>
          <w:szCs w:val="24"/>
        </w:rPr>
        <w:t>Léky se dětem v MŠ podávají jen ve zcela výjimečných, zdraví ohrožujících případech, na základě sepsané dohody s rodiči, potvrzené lékařem.</w:t>
      </w:r>
    </w:p>
    <w:bookmarkEnd w:id="19"/>
    <w:p w14:paraId="5B8A3A8B" w14:textId="126982F4" w:rsidR="0093675A" w:rsidRPr="00F6508C" w:rsidRDefault="009034BF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3675A" w:rsidRPr="00F6508C">
        <w:rPr>
          <w:rFonts w:asciiTheme="minorHAnsi" w:hAnsiTheme="minorHAnsi" w:cstheme="minorHAnsi"/>
          <w:sz w:val="24"/>
          <w:szCs w:val="24"/>
        </w:rPr>
        <w:t xml:space="preserve">ři úrazu poskytne zdravotní sestra, příp. jiný pracovník dítěti nebo jiné osobě první pomoc, zajistí ošetření lékařem. </w:t>
      </w:r>
    </w:p>
    <w:p w14:paraId="60F4BB17" w14:textId="246170C1" w:rsidR="0093675A" w:rsidRDefault="009034BF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3675A" w:rsidRPr="00F6508C">
        <w:rPr>
          <w:rFonts w:asciiTheme="minorHAnsi" w:hAnsiTheme="minorHAnsi" w:cstheme="minorHAnsi"/>
          <w:sz w:val="24"/>
          <w:szCs w:val="24"/>
        </w:rPr>
        <w:t>ři vzdělávání dětí dodržují pedagogičtí pracovníci pravidla a zásady bezpečnosti a ochrany zdraví při práci, které pro tuto oblast stanoví platná školská a pracovněprávní legislativa.</w:t>
      </w:r>
    </w:p>
    <w:p w14:paraId="6EB0D97D" w14:textId="77777777" w:rsidR="009034BF" w:rsidRDefault="009034BF" w:rsidP="009034BF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99F7E41" w14:textId="77777777" w:rsidR="009034BF" w:rsidRPr="00F6508C" w:rsidRDefault="009034BF" w:rsidP="009034BF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7BA3DF8" w14:textId="77777777" w:rsidR="0093675A" w:rsidRPr="009034BF" w:rsidRDefault="0093675A" w:rsidP="002400EB">
      <w:pPr>
        <w:pStyle w:val="Nadpis1"/>
      </w:pPr>
      <w:bookmarkStart w:id="21" w:name="_Toc142990677"/>
      <w:r w:rsidRPr="009034BF">
        <w:t>Ochrana před sociálně patologickými jevy a před projevy diskriminace, nepřátelství nebo násilí:</w:t>
      </w:r>
      <w:bookmarkEnd w:id="21"/>
    </w:p>
    <w:p w14:paraId="2EE81A0D" w14:textId="17401EE7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Vycházíme z poznání, že postoj dítěte v předškolním věku je k sociálně patologickým jevům ještě neutrální. Proto využíváme tuto dobu a v rámci školního vzdělávacího programu přiměřeně věku děti vedeme tak, aby se jejich postoj k drogám a podobným závislostem nepřikláněl. Průběžně celým školním rokem vedeme děti ke zdravému životnímu stylu.</w:t>
      </w:r>
    </w:p>
    <w:p w14:paraId="7A209740" w14:textId="77777777" w:rsid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Důležitým prvkem v prevenci diskriminace, nepřátelství nebo násilí je vytvoření příznivé atmosféry v celé mateřské škole, tzn. mezi dětmi navzájem, mezi dětmi a zaměstnanci, mezi zaměstnanci a rodiči. </w:t>
      </w:r>
    </w:p>
    <w:p w14:paraId="193C3F17" w14:textId="11EE32D4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Vedeme děti k dodržování dohodnutých pravidel, všichni dospělí jsou dětem vzorem.</w:t>
      </w:r>
    </w:p>
    <w:p w14:paraId="374D0B14" w14:textId="77777777" w:rsidR="0093675A" w:rsidRPr="00F6508C" w:rsidRDefault="0093675A" w:rsidP="0093675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508C">
        <w:rPr>
          <w:rFonts w:asciiTheme="minorHAnsi" w:hAnsiTheme="minorHAnsi" w:cstheme="minorHAnsi"/>
          <w:sz w:val="24"/>
          <w:szCs w:val="24"/>
        </w:rPr>
        <w:t>V areálu mateřské školy</w:t>
      </w:r>
      <w:r w:rsidRPr="00F6508C">
        <w:rPr>
          <w:rFonts w:asciiTheme="minorHAnsi" w:hAnsiTheme="minorHAnsi" w:cstheme="minorHAnsi"/>
          <w:bCs/>
          <w:sz w:val="24"/>
          <w:szCs w:val="24"/>
        </w:rPr>
        <w:t xml:space="preserve"> platí zákaz kouření, pití alkoholu a požívání omamných látek.</w:t>
      </w:r>
    </w:p>
    <w:p w14:paraId="21AEE12C" w14:textId="77777777" w:rsidR="0093675A" w:rsidRDefault="0093675A" w:rsidP="0093675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508C">
        <w:rPr>
          <w:rFonts w:asciiTheme="minorHAnsi" w:hAnsiTheme="minorHAnsi" w:cstheme="minorHAnsi"/>
          <w:bCs/>
          <w:sz w:val="24"/>
          <w:szCs w:val="24"/>
        </w:rPr>
        <w:t xml:space="preserve">Mateřská škola </w:t>
      </w:r>
      <w:proofErr w:type="spellStart"/>
      <w:r w:rsidRPr="00F6508C">
        <w:rPr>
          <w:rFonts w:asciiTheme="minorHAnsi" w:hAnsiTheme="minorHAnsi" w:cstheme="minorHAnsi"/>
          <w:bCs/>
          <w:sz w:val="24"/>
          <w:szCs w:val="24"/>
        </w:rPr>
        <w:t>Atomík</w:t>
      </w:r>
      <w:proofErr w:type="spellEnd"/>
      <w:r w:rsidRPr="00F6508C">
        <w:rPr>
          <w:rFonts w:asciiTheme="minorHAnsi" w:hAnsiTheme="minorHAnsi" w:cstheme="minorHAnsi"/>
          <w:bCs/>
          <w:sz w:val="24"/>
          <w:szCs w:val="24"/>
        </w:rPr>
        <w:t xml:space="preserve"> s.r.o. se řídí Minimálním preventivním programem.</w:t>
      </w:r>
    </w:p>
    <w:p w14:paraId="1D531A52" w14:textId="77777777" w:rsidR="009034BF" w:rsidRPr="002400EB" w:rsidRDefault="009034BF" w:rsidP="002400EB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0125D5" w14:textId="77777777" w:rsidR="0093675A" w:rsidRPr="009034BF" w:rsidRDefault="0093675A" w:rsidP="002400EB">
      <w:pPr>
        <w:pStyle w:val="Nadpis1"/>
      </w:pPr>
      <w:r w:rsidRPr="00F6508C">
        <w:t xml:space="preserve"> </w:t>
      </w:r>
      <w:bookmarkStart w:id="22" w:name="_Toc142990678"/>
      <w:r w:rsidRPr="009034BF">
        <w:t>Podmínky zacházení s majetkem školy:</w:t>
      </w:r>
      <w:bookmarkEnd w:id="22"/>
    </w:p>
    <w:p w14:paraId="401535D8" w14:textId="77777777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Děti mohou se svolením učitelky plně využívat majetek školy, který je pro ně určen, věku přiměřeně dbát na pravidla jeho užívání a ukládání. O těchto pravidlech jsou děti poučeny učitelkou.</w:t>
      </w:r>
    </w:p>
    <w:p w14:paraId="70160AC5" w14:textId="77777777" w:rsidR="009034BF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Zákonní zástupci dětí či jimi pověřené osoby dbají na šetrné zacházení s vybavením školy ve všech prostorách včetně zahrady, kde při předávání dětí přebírají za ně zodpovědnost. </w:t>
      </w:r>
    </w:p>
    <w:p w14:paraId="08BF74AA" w14:textId="176D53BE" w:rsidR="0093675A" w:rsidRDefault="009034BF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Děti i jejich zákonní zástupci j</w:t>
      </w:r>
      <w:r w:rsidR="0093675A" w:rsidRPr="00F6508C">
        <w:rPr>
          <w:rFonts w:asciiTheme="minorHAnsi" w:hAnsiTheme="minorHAnsi" w:cstheme="minorHAnsi"/>
          <w:sz w:val="24"/>
          <w:szCs w:val="24"/>
        </w:rPr>
        <w:t>sou ohleduplní k věcem ostatních dětí.</w:t>
      </w:r>
    </w:p>
    <w:p w14:paraId="21C4F89E" w14:textId="77777777" w:rsidR="009034BF" w:rsidRPr="00F6508C" w:rsidRDefault="009034BF" w:rsidP="009034BF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3EB6564" w14:textId="4F4A79BA" w:rsidR="0093675A" w:rsidRPr="009034BF" w:rsidRDefault="0093675A" w:rsidP="002400EB">
      <w:pPr>
        <w:pStyle w:val="Nadpis1"/>
      </w:pPr>
      <w:bookmarkStart w:id="23" w:name="_Toc142990679"/>
      <w:r w:rsidRPr="009034BF">
        <w:t>Odpovědnost za škodu a pojištění</w:t>
      </w:r>
      <w:r w:rsidR="009034BF">
        <w:t>:</w:t>
      </w:r>
      <w:bookmarkEnd w:id="23"/>
    </w:p>
    <w:p w14:paraId="689D79AE" w14:textId="77777777" w:rsidR="0093675A" w:rsidRPr="00F6508C" w:rsidRDefault="0093675A" w:rsidP="0093675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Provozovatel MŠ odpovídá za škodu, zejména za úraz dítěte vzniklý při vzdělávání a souvisejících činnostech, v souladu s příslušnými ustanoveními občanského zákoníku, pokud se prokáže, že pracovníci MŠ zanedbali povinný dohled.</w:t>
      </w:r>
    </w:p>
    <w:p w14:paraId="7C51E591" w14:textId="77777777" w:rsidR="0093675A" w:rsidRDefault="0093675A" w:rsidP="0093675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Provozovatel MŠ je pojištěn pro případ odpovědnosti za škodu vzniklou na životě a zdraví dětí a majetku.</w:t>
      </w:r>
    </w:p>
    <w:p w14:paraId="0A4B0B61" w14:textId="77777777" w:rsidR="009034BF" w:rsidRPr="00F6508C" w:rsidRDefault="009034BF" w:rsidP="009034BF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CE0F850" w14:textId="0BADD486" w:rsidR="0093675A" w:rsidRPr="009034BF" w:rsidRDefault="0093675A" w:rsidP="002400EB">
      <w:pPr>
        <w:pStyle w:val="Nadpis1"/>
      </w:pPr>
      <w:bookmarkStart w:id="24" w:name="_Toc142990680"/>
      <w:r w:rsidRPr="009034BF">
        <w:t>Vyloučení z</w:t>
      </w:r>
      <w:r w:rsidR="009034BF">
        <w:t> </w:t>
      </w:r>
      <w:r w:rsidRPr="009034BF">
        <w:t>docházky</w:t>
      </w:r>
      <w:r w:rsidR="009034BF">
        <w:t>:</w:t>
      </w:r>
      <w:bookmarkEnd w:id="24"/>
    </w:p>
    <w:p w14:paraId="03EC86B4" w14:textId="77777777" w:rsidR="009034BF" w:rsidRDefault="0093675A" w:rsidP="0093675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 xml:space="preserve">Ředitelka MŠ je oprávněna rozhodnout o vyloučení dítěte z docházky, pokud jeho zákonný zástupce opakovaně nebo vážným způsobem porušuje tento školní řád nebo opakovaně neplatí školné či stravné. </w:t>
      </w:r>
    </w:p>
    <w:p w14:paraId="0DA31305" w14:textId="26BEE1E3" w:rsidR="0093675A" w:rsidRPr="00F6508C" w:rsidRDefault="0093675A" w:rsidP="0093675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Ředitelka MŠ je oprávněna rozhodnout o vyloučení dítěte z docházky, pokud svěřené dítě vážným a opakovaným způsobem narušuje denní režim školy nebo opakovaně ohrožuje zdraví ostatních dětí nebo takové opatření doporučí lékař.</w:t>
      </w:r>
    </w:p>
    <w:p w14:paraId="441D6754" w14:textId="77777777" w:rsidR="0093675A" w:rsidRPr="00F6508C" w:rsidRDefault="0093675A" w:rsidP="0093675A">
      <w:pPr>
        <w:pStyle w:val="Nadpis2"/>
        <w:spacing w:before="0" w:after="12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11EA6B" w14:textId="77777777" w:rsidR="0093675A" w:rsidRPr="00CA0C67" w:rsidRDefault="0093675A" w:rsidP="002400EB">
      <w:pPr>
        <w:pStyle w:val="Nadpis1"/>
      </w:pPr>
      <w:bookmarkStart w:id="25" w:name="_Toc142990681"/>
      <w:r w:rsidRPr="00CA0C67">
        <w:t>Další opatření:</w:t>
      </w:r>
      <w:bookmarkEnd w:id="25"/>
    </w:p>
    <w:p w14:paraId="455AC9BC" w14:textId="77777777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Přijímací řízení do MŠ proběhne v jarním období. Termín určí ředitelka školy po dohodě s ÚMG a provozovatelem školy.</w:t>
      </w:r>
    </w:p>
    <w:p w14:paraId="46FA1A59" w14:textId="2BBBE669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Kritéria přijetí dítěte do MŠ pro školní rok 202</w:t>
      </w:r>
      <w:r w:rsidR="00CA0C67">
        <w:rPr>
          <w:rFonts w:asciiTheme="minorHAnsi" w:hAnsiTheme="minorHAnsi" w:cstheme="minorHAnsi"/>
          <w:sz w:val="24"/>
          <w:szCs w:val="24"/>
        </w:rPr>
        <w:t>3</w:t>
      </w:r>
      <w:r w:rsidRPr="00F6508C">
        <w:rPr>
          <w:rFonts w:asciiTheme="minorHAnsi" w:hAnsiTheme="minorHAnsi" w:cstheme="minorHAnsi"/>
          <w:sz w:val="24"/>
          <w:szCs w:val="24"/>
        </w:rPr>
        <w:t>/202</w:t>
      </w:r>
      <w:r w:rsidR="00CA0C67">
        <w:rPr>
          <w:rFonts w:asciiTheme="minorHAnsi" w:hAnsiTheme="minorHAnsi" w:cstheme="minorHAnsi"/>
          <w:sz w:val="24"/>
          <w:szCs w:val="24"/>
        </w:rPr>
        <w:t>4</w:t>
      </w:r>
      <w:r w:rsidRPr="00F6508C">
        <w:rPr>
          <w:rFonts w:asciiTheme="minorHAnsi" w:hAnsiTheme="minorHAnsi" w:cstheme="minorHAnsi"/>
          <w:sz w:val="24"/>
          <w:szCs w:val="24"/>
        </w:rPr>
        <w:t xml:space="preserve"> podle § 34 odst. 8 - 10 zákona č. 561/2004 /Školský zákon/:</w:t>
      </w:r>
    </w:p>
    <w:p w14:paraId="03D19523" w14:textId="77777777" w:rsidR="0093675A" w:rsidRPr="00F6508C" w:rsidRDefault="0093675A" w:rsidP="0093675A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A531A29" w14:textId="77777777" w:rsidR="0093675A" w:rsidRPr="00CA0C67" w:rsidRDefault="0093675A" w:rsidP="0093675A">
      <w:pPr>
        <w:pStyle w:val="Odstavecseseznamem"/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0C67">
        <w:rPr>
          <w:rFonts w:asciiTheme="minorHAnsi" w:hAnsiTheme="minorHAnsi" w:cstheme="minorHAnsi"/>
          <w:b/>
          <w:bCs/>
          <w:sz w:val="24"/>
          <w:szCs w:val="24"/>
        </w:rPr>
        <w:t xml:space="preserve">Do Mateřské školy </w:t>
      </w:r>
      <w:proofErr w:type="spellStart"/>
      <w:r w:rsidRPr="00CA0C67">
        <w:rPr>
          <w:rFonts w:asciiTheme="minorHAnsi" w:hAnsiTheme="minorHAnsi" w:cstheme="minorHAnsi"/>
          <w:b/>
          <w:bCs/>
          <w:sz w:val="24"/>
          <w:szCs w:val="24"/>
        </w:rPr>
        <w:t>Atomík</w:t>
      </w:r>
      <w:proofErr w:type="spellEnd"/>
      <w:r w:rsidRPr="00CA0C67">
        <w:rPr>
          <w:rFonts w:asciiTheme="minorHAnsi" w:hAnsiTheme="minorHAnsi" w:cstheme="minorHAnsi"/>
          <w:b/>
          <w:bCs/>
          <w:sz w:val="24"/>
          <w:szCs w:val="24"/>
        </w:rPr>
        <w:t xml:space="preserve"> s.r.o. jsou přednostně přijímány:</w:t>
      </w:r>
    </w:p>
    <w:p w14:paraId="011F6473" w14:textId="77777777" w:rsidR="0093675A" w:rsidRPr="00F6508C" w:rsidRDefault="0093675A" w:rsidP="0093675A">
      <w:pPr>
        <w:pStyle w:val="Bezmezer"/>
        <w:widowControl/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eastAsia="Times New Roman" w:hAnsiTheme="minorHAnsi" w:cstheme="minorHAnsi"/>
          <w:sz w:val="24"/>
          <w:szCs w:val="24"/>
        </w:rPr>
        <w:t>Děti zaměstnanců UMG</w:t>
      </w:r>
      <w:r w:rsidRPr="00F6508C">
        <w:rPr>
          <w:rFonts w:asciiTheme="minorHAnsi" w:hAnsiTheme="minorHAnsi" w:cstheme="minorHAnsi"/>
          <w:sz w:val="24"/>
          <w:szCs w:val="24"/>
        </w:rPr>
        <w:t>, Vídeňská 1083, starší dvou let.</w:t>
      </w:r>
    </w:p>
    <w:p w14:paraId="2C5D432E" w14:textId="77777777" w:rsidR="0093675A" w:rsidRPr="00F6508C" w:rsidRDefault="0093675A" w:rsidP="0093675A">
      <w:pPr>
        <w:pStyle w:val="Bezmezer"/>
        <w:widowControl/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Děti zaměstnanců ústavů Akademie věd ČR</w:t>
      </w:r>
    </w:p>
    <w:p w14:paraId="10E7066B" w14:textId="77777777" w:rsidR="0093675A" w:rsidRPr="00F6508C" w:rsidRDefault="0093675A" w:rsidP="0093675A">
      <w:pPr>
        <w:pStyle w:val="Bezmezer"/>
        <w:widowControl/>
        <w:numPr>
          <w:ilvl w:val="0"/>
          <w:numId w:val="4"/>
        </w:numPr>
        <w:overflowPunct/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Děti s každodenní docházkou.</w:t>
      </w:r>
    </w:p>
    <w:p w14:paraId="09EDF986" w14:textId="77777777" w:rsidR="0093675A" w:rsidRPr="00F6508C" w:rsidRDefault="0093675A" w:rsidP="0093675A">
      <w:pPr>
        <w:pStyle w:val="Odstavecseseznamem"/>
        <w:spacing w:after="120"/>
        <w:jc w:val="both"/>
        <w:rPr>
          <w:rFonts w:asciiTheme="minorHAnsi" w:hAnsiTheme="minorHAnsi" w:cstheme="minorHAnsi"/>
        </w:rPr>
      </w:pPr>
      <w:r w:rsidRPr="00F6508C">
        <w:rPr>
          <w:rFonts w:asciiTheme="minorHAnsi" w:hAnsiTheme="minorHAnsi" w:cstheme="minorHAnsi"/>
        </w:rPr>
        <w:t>O kritériích přijetí rozhodl ÚMG AV ČR společně s provozovatelem a ředitelkou MŠ.</w:t>
      </w:r>
    </w:p>
    <w:p w14:paraId="098A3FD2" w14:textId="77777777" w:rsidR="0093675A" w:rsidRPr="00F6508C" w:rsidRDefault="0093675A" w:rsidP="0093675A">
      <w:pPr>
        <w:pStyle w:val="Odstavecseseznamem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7BF049D" w14:textId="77777777" w:rsidR="0093675A" w:rsidRPr="00F6508C" w:rsidRDefault="0093675A" w:rsidP="0093675A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6508C">
        <w:rPr>
          <w:rFonts w:asciiTheme="minorHAnsi" w:hAnsiTheme="minorHAnsi" w:cstheme="minorHAnsi"/>
          <w:sz w:val="24"/>
          <w:szCs w:val="24"/>
        </w:rPr>
        <w:t>Informace o dětech podají učitelky na požádání rodičů v době odchodu dítěte z MŠ, rodiče si mohou domluvit odbornou konzultaci s učitelkami nebo ředitelkou MŠ.</w:t>
      </w:r>
    </w:p>
    <w:p w14:paraId="1620C867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2B4CC95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D1931F3" w14:textId="18FBEDBD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  <w:r w:rsidRPr="00F6508C">
        <w:rPr>
          <w:rFonts w:asciiTheme="minorHAnsi" w:hAnsiTheme="minorHAnsi" w:cstheme="minorHAnsi"/>
        </w:rPr>
        <w:t xml:space="preserve">Tento školní řád Mateřské školy </w:t>
      </w:r>
      <w:proofErr w:type="spellStart"/>
      <w:r w:rsidRPr="00F6508C">
        <w:rPr>
          <w:rFonts w:asciiTheme="minorHAnsi" w:hAnsiTheme="minorHAnsi" w:cstheme="minorHAnsi"/>
        </w:rPr>
        <w:t>Atomík</w:t>
      </w:r>
      <w:proofErr w:type="spellEnd"/>
      <w:r w:rsidR="00CA0C67">
        <w:rPr>
          <w:rFonts w:asciiTheme="minorHAnsi" w:hAnsiTheme="minorHAnsi" w:cstheme="minorHAnsi"/>
        </w:rPr>
        <w:t xml:space="preserve"> s.r.o.</w:t>
      </w:r>
      <w:r w:rsidRPr="00F6508C">
        <w:rPr>
          <w:rFonts w:asciiTheme="minorHAnsi" w:hAnsiTheme="minorHAnsi" w:cstheme="minorHAnsi"/>
        </w:rPr>
        <w:t xml:space="preserve"> je závazný pro zákonné zástupce či jiné osoby, které svěří děti do její péče i pro zaměstnance školy. V případě jednání zákonných zástupců v rozporu s tímto provozním řádem neodpovídá MŠ za vzniklé škody.</w:t>
      </w:r>
    </w:p>
    <w:p w14:paraId="7A9E3A37" w14:textId="383CA032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  <w:r w:rsidRPr="00F6508C">
        <w:rPr>
          <w:rFonts w:asciiTheme="minorHAnsi" w:hAnsiTheme="minorHAnsi" w:cstheme="minorHAnsi"/>
        </w:rPr>
        <w:t xml:space="preserve">Tento </w:t>
      </w:r>
      <w:r w:rsidR="00CA0C67">
        <w:rPr>
          <w:rFonts w:asciiTheme="minorHAnsi" w:hAnsiTheme="minorHAnsi" w:cstheme="minorHAnsi"/>
        </w:rPr>
        <w:t>školní</w:t>
      </w:r>
      <w:r w:rsidRPr="00F6508C">
        <w:rPr>
          <w:rFonts w:asciiTheme="minorHAnsi" w:hAnsiTheme="minorHAnsi" w:cstheme="minorHAnsi"/>
        </w:rPr>
        <w:t xml:space="preserve"> řád je zpracován v souladu se zákonem č. 561/2004 Sb., o předškolním, základním, středním, vyšším odborném a jiném vzdělávání a vyhláškou č. 14/2005 Sb., o předškolním vzdělávání, ve znění pozdějších předpisů. Tato skutečnost se nedotýká statutu MŠ </w:t>
      </w:r>
      <w:proofErr w:type="spellStart"/>
      <w:r w:rsidRPr="00F6508C">
        <w:rPr>
          <w:rFonts w:asciiTheme="minorHAnsi" w:hAnsiTheme="minorHAnsi" w:cstheme="minorHAnsi"/>
        </w:rPr>
        <w:t>Atomík</w:t>
      </w:r>
      <w:proofErr w:type="spellEnd"/>
      <w:r w:rsidR="00CA0C67">
        <w:rPr>
          <w:rFonts w:asciiTheme="minorHAnsi" w:hAnsiTheme="minorHAnsi" w:cstheme="minorHAnsi"/>
        </w:rPr>
        <w:t xml:space="preserve"> s.r.o.</w:t>
      </w:r>
      <w:r w:rsidRPr="00F6508C">
        <w:rPr>
          <w:rFonts w:asciiTheme="minorHAnsi" w:hAnsiTheme="minorHAnsi" w:cstheme="minorHAnsi"/>
        </w:rPr>
        <w:t xml:space="preserve"> jako zařízení pro předškolní vzdělávání ve smyslu zákona č. 455/1991 Sb., o živnostenském podnikání.</w:t>
      </w:r>
    </w:p>
    <w:p w14:paraId="232C3DC1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  <w:r w:rsidRPr="00F6508C">
        <w:rPr>
          <w:rFonts w:asciiTheme="minorHAnsi" w:hAnsiTheme="minorHAnsi" w:cstheme="minorHAnsi"/>
        </w:rPr>
        <w:t>Tento školní řád může být měněn provozovatelem, přičemž taková změna je účinná okamžikem zveřejnění na webových stránkách školky, případně jiným vhodným způsobem oznámení zákonným zástupcům dítěte.</w:t>
      </w:r>
    </w:p>
    <w:p w14:paraId="7349CCA2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</w:p>
    <w:p w14:paraId="713C538B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</w:p>
    <w:p w14:paraId="325DDC88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</w:p>
    <w:p w14:paraId="55E20993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</w:tblGrid>
      <w:tr w:rsidR="0093675A" w:rsidRPr="00F6508C" w14:paraId="6A538C02" w14:textId="77777777" w:rsidTr="005519EA">
        <w:trPr>
          <w:trHeight w:val="444"/>
        </w:trPr>
        <w:tc>
          <w:tcPr>
            <w:tcW w:w="5539" w:type="dxa"/>
          </w:tcPr>
          <w:p w14:paraId="5B9620C5" w14:textId="3DED4A8C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Tento školní řád nabývá účinnosti dnem: 1.9.202</w:t>
            </w:r>
            <w:r w:rsidR="00CA0C6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297413A3" w14:textId="77777777" w:rsidR="0093675A" w:rsidRPr="00F6508C" w:rsidRDefault="0093675A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Anna Chudobová</w:t>
            </w:r>
          </w:p>
          <w:p w14:paraId="65222788" w14:textId="00E9220F" w:rsidR="0093675A" w:rsidRPr="00F6508C" w:rsidRDefault="00CA0C67" w:rsidP="005519EA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508C">
              <w:rPr>
                <w:rFonts w:asciiTheme="minorHAnsi" w:hAnsiTheme="minorHAnsi" w:cstheme="minorHAnsi"/>
                <w:sz w:val="24"/>
                <w:szCs w:val="24"/>
              </w:rPr>
              <w:t>Ř</w:t>
            </w:r>
            <w:r w:rsidR="0093675A" w:rsidRPr="00F6508C">
              <w:rPr>
                <w:rFonts w:asciiTheme="minorHAnsi" w:hAnsiTheme="minorHAnsi" w:cstheme="minorHAnsi"/>
                <w:sz w:val="24"/>
                <w:szCs w:val="24"/>
              </w:rPr>
              <w:t>editelka</w:t>
            </w:r>
          </w:p>
        </w:tc>
      </w:tr>
    </w:tbl>
    <w:p w14:paraId="222F0F61" w14:textId="77777777" w:rsidR="0093675A" w:rsidRPr="00F6508C" w:rsidRDefault="0093675A" w:rsidP="0093675A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ajorEastAsia" w:hAnsiTheme="minorHAnsi" w:cstheme="minorHAnsi"/>
          <w:b/>
          <w:sz w:val="28"/>
          <w:szCs w:val="28"/>
        </w:rPr>
      </w:pPr>
      <w:r w:rsidRPr="00F6508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026DD03D" w14:textId="1CB820F7" w:rsidR="0093675A" w:rsidRPr="00CA0C67" w:rsidRDefault="0093675A" w:rsidP="002400EB">
      <w:pPr>
        <w:pStyle w:val="Nadpis1"/>
      </w:pPr>
      <w:bookmarkStart w:id="26" w:name="_Toc142990682"/>
      <w:r w:rsidRPr="00CA0C67">
        <w:lastRenderedPageBreak/>
        <w:t>Školní řád 202</w:t>
      </w:r>
      <w:r w:rsidR="00807DFE">
        <w:t>3</w:t>
      </w:r>
      <w:r w:rsidRPr="00CA0C67">
        <w:t>-202</w:t>
      </w:r>
      <w:r w:rsidR="00807DFE">
        <w:t>4</w:t>
      </w:r>
      <w:r w:rsidRPr="00CA0C67">
        <w:t xml:space="preserve"> - Příloha č. 1</w:t>
      </w:r>
      <w:bookmarkEnd w:id="26"/>
    </w:p>
    <w:p w14:paraId="49DA5906" w14:textId="77777777" w:rsidR="0093675A" w:rsidRPr="00F6508C" w:rsidRDefault="0093675A" w:rsidP="0093675A">
      <w:pPr>
        <w:pStyle w:val="Nadpis2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2E600CCF" w14:textId="203391E2" w:rsidR="002400EB" w:rsidRDefault="0093675A" w:rsidP="0093675A">
      <w:pPr>
        <w:pStyle w:val="Nadpis2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27" w:name="_Toc142990683"/>
      <w:r w:rsidRPr="00F6508C">
        <w:rPr>
          <w:rFonts w:asciiTheme="minorHAnsi" w:hAnsiTheme="minorHAnsi" w:cstheme="minorHAnsi"/>
          <w:b/>
          <w:color w:val="auto"/>
          <w:sz w:val="28"/>
          <w:szCs w:val="28"/>
        </w:rPr>
        <w:t xml:space="preserve">Mateřská škola </w:t>
      </w:r>
      <w:proofErr w:type="spellStart"/>
      <w:r w:rsidRPr="00F6508C">
        <w:rPr>
          <w:rFonts w:asciiTheme="minorHAnsi" w:hAnsiTheme="minorHAnsi" w:cstheme="minorHAnsi"/>
          <w:b/>
          <w:color w:val="auto"/>
          <w:sz w:val="28"/>
          <w:szCs w:val="28"/>
        </w:rPr>
        <w:t>Atomík</w:t>
      </w:r>
      <w:proofErr w:type="spellEnd"/>
      <w:r w:rsidRPr="00F6508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s.r.o</w:t>
      </w:r>
      <w:bookmarkStart w:id="28" w:name="_Toc142990684"/>
      <w:bookmarkEnd w:id="27"/>
      <w:r w:rsidR="002400EB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14:paraId="6FFD8FD6" w14:textId="77777777" w:rsidR="002400EB" w:rsidRPr="002400EB" w:rsidRDefault="002400EB" w:rsidP="002400EB"/>
    <w:p w14:paraId="7812FA8A" w14:textId="7D9908C1" w:rsidR="0093675A" w:rsidRPr="00F6508C" w:rsidRDefault="0093675A" w:rsidP="0093675A">
      <w:pPr>
        <w:pStyle w:val="Nadpis2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6508C">
        <w:rPr>
          <w:rFonts w:asciiTheme="minorHAnsi" w:hAnsiTheme="minorHAnsi" w:cstheme="minorHAnsi"/>
          <w:b/>
          <w:color w:val="auto"/>
          <w:sz w:val="28"/>
          <w:szCs w:val="28"/>
        </w:rPr>
        <w:t>Úplata za vzdělávání ve školním roce 202</w:t>
      </w:r>
      <w:r w:rsidR="006E5504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  <w:r w:rsidRPr="00F6508C">
        <w:rPr>
          <w:rFonts w:asciiTheme="minorHAnsi" w:hAnsiTheme="minorHAnsi" w:cstheme="minorHAnsi"/>
          <w:b/>
          <w:color w:val="auto"/>
          <w:sz w:val="28"/>
          <w:szCs w:val="28"/>
        </w:rPr>
        <w:t>/202</w:t>
      </w:r>
      <w:r w:rsidR="006E5504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  <w:r w:rsidR="00CA0C67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  <w:bookmarkEnd w:id="28"/>
    </w:p>
    <w:p w14:paraId="0B226F41" w14:textId="77777777" w:rsidR="0093675A" w:rsidRPr="00F6508C" w:rsidRDefault="0093675A" w:rsidP="0093675A">
      <w:pPr>
        <w:rPr>
          <w:rFonts w:asciiTheme="minorHAnsi" w:hAnsiTheme="minorHAnsi" w:cstheme="minorHAnsi"/>
          <w:sz w:val="28"/>
          <w:szCs w:val="28"/>
        </w:rPr>
      </w:pPr>
    </w:p>
    <w:p w14:paraId="4312D27A" w14:textId="77777777" w:rsidR="0093675A" w:rsidRPr="00F6508C" w:rsidRDefault="0093675A" w:rsidP="0093675A">
      <w:pPr>
        <w:rPr>
          <w:rFonts w:asciiTheme="minorHAnsi" w:hAnsiTheme="minorHAnsi" w:cstheme="minorHAnsi"/>
          <w:sz w:val="28"/>
          <w:szCs w:val="28"/>
        </w:rPr>
      </w:pPr>
    </w:p>
    <w:p w14:paraId="44215F32" w14:textId="77777777" w:rsidR="0093675A" w:rsidRPr="00F6508C" w:rsidRDefault="0093675A" w:rsidP="0093675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93675A" w:rsidRPr="00F6508C" w14:paraId="29109069" w14:textId="77777777" w:rsidTr="005519EA">
        <w:tc>
          <w:tcPr>
            <w:tcW w:w="5949" w:type="dxa"/>
          </w:tcPr>
          <w:p w14:paraId="4F4DE8F0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EE2EFA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Celotýdenní docházka</w:t>
            </w:r>
          </w:p>
        </w:tc>
        <w:tc>
          <w:tcPr>
            <w:tcW w:w="1701" w:type="dxa"/>
          </w:tcPr>
          <w:p w14:paraId="1E8D2D53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Jeden den docházky</w:t>
            </w:r>
          </w:p>
        </w:tc>
      </w:tr>
      <w:tr w:rsidR="0093675A" w:rsidRPr="00F6508C" w14:paraId="1B6FCE6D" w14:textId="77777777" w:rsidTr="005519EA">
        <w:tc>
          <w:tcPr>
            <w:tcW w:w="5949" w:type="dxa"/>
          </w:tcPr>
          <w:p w14:paraId="7B80DC04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Děti zaměstnanců ÚMG AV ČR</w:t>
            </w:r>
          </w:p>
        </w:tc>
        <w:tc>
          <w:tcPr>
            <w:tcW w:w="1701" w:type="dxa"/>
          </w:tcPr>
          <w:p w14:paraId="1985776C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3750,-</w:t>
            </w:r>
          </w:p>
        </w:tc>
        <w:tc>
          <w:tcPr>
            <w:tcW w:w="1701" w:type="dxa"/>
          </w:tcPr>
          <w:p w14:paraId="3043285A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400,-</w:t>
            </w:r>
          </w:p>
        </w:tc>
      </w:tr>
      <w:tr w:rsidR="0093675A" w:rsidRPr="00F6508C" w14:paraId="65BD3B36" w14:textId="77777777" w:rsidTr="005519EA">
        <w:tc>
          <w:tcPr>
            <w:tcW w:w="5949" w:type="dxa"/>
          </w:tcPr>
          <w:p w14:paraId="2B4EFB3F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Děti zaměstnanců pracovišť AV ČR</w:t>
            </w:r>
          </w:p>
        </w:tc>
        <w:tc>
          <w:tcPr>
            <w:tcW w:w="1701" w:type="dxa"/>
          </w:tcPr>
          <w:p w14:paraId="10097CF3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5000,-</w:t>
            </w:r>
          </w:p>
        </w:tc>
        <w:tc>
          <w:tcPr>
            <w:tcW w:w="1701" w:type="dxa"/>
          </w:tcPr>
          <w:p w14:paraId="570B40AE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500,-</w:t>
            </w:r>
          </w:p>
        </w:tc>
      </w:tr>
      <w:tr w:rsidR="0093675A" w:rsidRPr="00F6508C" w14:paraId="11C5520E" w14:textId="77777777" w:rsidTr="005519EA">
        <w:tc>
          <w:tcPr>
            <w:tcW w:w="5949" w:type="dxa"/>
          </w:tcPr>
          <w:p w14:paraId="279564F4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Děti rodičů, kteří nepracují na pracovištích AV ČR</w:t>
            </w:r>
          </w:p>
        </w:tc>
        <w:tc>
          <w:tcPr>
            <w:tcW w:w="1701" w:type="dxa"/>
          </w:tcPr>
          <w:p w14:paraId="294EB26B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8000,-</w:t>
            </w:r>
          </w:p>
        </w:tc>
        <w:tc>
          <w:tcPr>
            <w:tcW w:w="1701" w:type="dxa"/>
          </w:tcPr>
          <w:p w14:paraId="4B1F7B2D" w14:textId="77777777" w:rsidR="0093675A" w:rsidRPr="00F6508C" w:rsidRDefault="0093675A" w:rsidP="005519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6508C">
              <w:rPr>
                <w:rFonts w:asciiTheme="minorHAnsi" w:hAnsiTheme="minorHAnsi" w:cstheme="minorHAnsi"/>
                <w:sz w:val="28"/>
                <w:szCs w:val="28"/>
              </w:rPr>
              <w:t>600,-</w:t>
            </w:r>
          </w:p>
        </w:tc>
      </w:tr>
    </w:tbl>
    <w:p w14:paraId="59E99B5B" w14:textId="77777777" w:rsidR="0093675A" w:rsidRPr="00F6508C" w:rsidRDefault="0093675A" w:rsidP="0093675A">
      <w:pPr>
        <w:rPr>
          <w:rFonts w:asciiTheme="minorHAnsi" w:hAnsiTheme="minorHAnsi" w:cstheme="minorHAnsi"/>
          <w:sz w:val="28"/>
          <w:szCs w:val="28"/>
        </w:rPr>
      </w:pPr>
    </w:p>
    <w:p w14:paraId="71F9DBB4" w14:textId="77777777" w:rsidR="0093675A" w:rsidRPr="00F6508C" w:rsidRDefault="0093675A" w:rsidP="0093675A">
      <w:pPr>
        <w:rPr>
          <w:rFonts w:asciiTheme="minorHAnsi" w:hAnsiTheme="minorHAnsi" w:cstheme="minorHAnsi"/>
          <w:sz w:val="28"/>
          <w:szCs w:val="28"/>
        </w:rPr>
      </w:pPr>
    </w:p>
    <w:p w14:paraId="196E8CF1" w14:textId="55A57FF0" w:rsidR="0093675A" w:rsidRPr="00F6508C" w:rsidRDefault="0093675A" w:rsidP="0093675A">
      <w:pPr>
        <w:jc w:val="both"/>
        <w:rPr>
          <w:rFonts w:asciiTheme="minorHAnsi" w:hAnsiTheme="minorHAnsi" w:cstheme="minorHAnsi"/>
          <w:sz w:val="28"/>
          <w:szCs w:val="28"/>
        </w:rPr>
      </w:pPr>
      <w:r w:rsidRPr="00F6508C">
        <w:rPr>
          <w:rFonts w:asciiTheme="minorHAnsi" w:hAnsiTheme="minorHAnsi" w:cstheme="minorHAnsi"/>
          <w:b/>
          <w:sz w:val="28"/>
          <w:szCs w:val="28"/>
        </w:rPr>
        <w:t>Stravné</w:t>
      </w:r>
      <w:r w:rsidRPr="00F6508C">
        <w:rPr>
          <w:rFonts w:asciiTheme="minorHAnsi" w:hAnsiTheme="minorHAnsi" w:cstheme="minorHAnsi"/>
          <w:sz w:val="28"/>
          <w:szCs w:val="28"/>
        </w:rPr>
        <w:t xml:space="preserve"> zahrnuje pitný režim, přesnídávku, oběd</w:t>
      </w:r>
      <w:r w:rsidR="00CA0C67">
        <w:rPr>
          <w:rFonts w:asciiTheme="minorHAnsi" w:hAnsiTheme="minorHAnsi" w:cstheme="minorHAnsi"/>
          <w:sz w:val="28"/>
          <w:szCs w:val="28"/>
        </w:rPr>
        <w:t xml:space="preserve"> (polévka a hlavní jídlo),</w:t>
      </w:r>
      <w:r w:rsidRPr="00F6508C">
        <w:rPr>
          <w:rFonts w:asciiTheme="minorHAnsi" w:hAnsiTheme="minorHAnsi" w:cstheme="minorHAnsi"/>
          <w:sz w:val="28"/>
          <w:szCs w:val="28"/>
        </w:rPr>
        <w:t xml:space="preserve"> odpolední svačinu a</w:t>
      </w:r>
      <w:r w:rsidR="00CA0C67">
        <w:rPr>
          <w:rFonts w:asciiTheme="minorHAnsi" w:hAnsiTheme="minorHAnsi" w:cstheme="minorHAnsi"/>
          <w:sz w:val="28"/>
          <w:szCs w:val="28"/>
        </w:rPr>
        <w:t xml:space="preserve"> pitný režim (mléko, čaje). Stravné</w:t>
      </w:r>
      <w:r w:rsidRPr="00F6508C">
        <w:rPr>
          <w:rFonts w:asciiTheme="minorHAnsi" w:hAnsiTheme="minorHAnsi" w:cstheme="minorHAnsi"/>
          <w:sz w:val="28"/>
          <w:szCs w:val="28"/>
        </w:rPr>
        <w:t xml:space="preserve"> činí v tomto školním roce 1</w:t>
      </w:r>
      <w:r w:rsidR="00CA0C67">
        <w:rPr>
          <w:rFonts w:asciiTheme="minorHAnsi" w:hAnsiTheme="minorHAnsi" w:cstheme="minorHAnsi"/>
          <w:sz w:val="28"/>
          <w:szCs w:val="28"/>
        </w:rPr>
        <w:t>29</w:t>
      </w:r>
      <w:r w:rsidRPr="00F6508C">
        <w:rPr>
          <w:rFonts w:asciiTheme="minorHAnsi" w:hAnsiTheme="minorHAnsi" w:cstheme="minorHAnsi"/>
          <w:sz w:val="28"/>
          <w:szCs w:val="28"/>
        </w:rPr>
        <w:t>,- Kč/den.</w:t>
      </w:r>
    </w:p>
    <w:p w14:paraId="4121B977" w14:textId="77777777" w:rsidR="0093675A" w:rsidRPr="00F6508C" w:rsidRDefault="0093675A" w:rsidP="0093675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5D4E1BF" w14:textId="77777777" w:rsidR="0093675A" w:rsidRPr="00F6508C" w:rsidRDefault="0093675A" w:rsidP="0093675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12E53C39" w14:textId="77777777" w:rsidR="0093675A" w:rsidRPr="00F6508C" w:rsidRDefault="0093675A" w:rsidP="0093675A">
      <w:pPr>
        <w:rPr>
          <w:rFonts w:asciiTheme="minorHAnsi" w:hAnsiTheme="minorHAnsi" w:cstheme="minorHAnsi"/>
        </w:rPr>
      </w:pPr>
    </w:p>
    <w:p w14:paraId="1CDB6346" w14:textId="77777777" w:rsidR="00D400AD" w:rsidRPr="00F6508C" w:rsidRDefault="00D400AD">
      <w:pPr>
        <w:rPr>
          <w:rFonts w:asciiTheme="minorHAnsi" w:hAnsiTheme="minorHAnsi" w:cstheme="minorHAnsi"/>
        </w:rPr>
      </w:pPr>
    </w:p>
    <w:sectPr w:rsidR="00D400AD" w:rsidRPr="00F6508C" w:rsidSect="00067C2E">
      <w:headerReference w:type="default" r:id="rId9"/>
      <w:footerReference w:type="default" r:id="rId10"/>
      <w:pgSz w:w="11905" w:h="16837"/>
      <w:pgMar w:top="1440" w:right="1598" w:bottom="1440" w:left="1797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C102" w14:textId="77777777" w:rsidR="00CC423C" w:rsidRDefault="00CC423C" w:rsidP="00CA0C67">
      <w:r>
        <w:separator/>
      </w:r>
    </w:p>
  </w:endnote>
  <w:endnote w:type="continuationSeparator" w:id="0">
    <w:p w14:paraId="224D0BC2" w14:textId="77777777" w:rsidR="00CC423C" w:rsidRDefault="00CC423C" w:rsidP="00CA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AB08" w14:textId="77777777" w:rsidR="00F76266" w:rsidRDefault="00F7626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A726" w14:textId="77777777" w:rsidR="00CC423C" w:rsidRDefault="00CC423C" w:rsidP="00CA0C67">
      <w:r>
        <w:separator/>
      </w:r>
    </w:p>
  </w:footnote>
  <w:footnote w:type="continuationSeparator" w:id="0">
    <w:p w14:paraId="66EDB7A3" w14:textId="77777777" w:rsidR="00CC423C" w:rsidRDefault="00CC423C" w:rsidP="00CA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1664" w14:textId="2A3D255C" w:rsidR="00F76266" w:rsidRDefault="00FC2DCF">
    <w:pPr>
      <w:tabs>
        <w:tab w:val="center" w:pos="4320"/>
        <w:tab w:val="right" w:pos="8640"/>
      </w:tabs>
      <w:rPr>
        <w:kern w:val="0"/>
      </w:rPr>
    </w:pPr>
    <w:r>
      <w:rPr>
        <w:noProof/>
        <w:kern w:val="0"/>
        <w14:ligatures w14:val="standardContextual"/>
      </w:rPr>
      <w:drawing>
        <wp:anchor distT="0" distB="0" distL="114300" distR="114300" simplePos="0" relativeHeight="251658240" behindDoc="0" locked="0" layoutInCell="1" allowOverlap="1" wp14:anchorId="5CB5EE83" wp14:editId="77569CD0">
          <wp:simplePos x="0" y="0"/>
          <wp:positionH relativeFrom="column">
            <wp:posOffset>3065145</wp:posOffset>
          </wp:positionH>
          <wp:positionV relativeFrom="paragraph">
            <wp:posOffset>-198120</wp:posOffset>
          </wp:positionV>
          <wp:extent cx="3208020" cy="513811"/>
          <wp:effectExtent l="0" t="0" r="0" b="635"/>
          <wp:wrapNone/>
          <wp:docPr id="1995530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3024" name="Obrázek 199553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513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kern w:val="0"/>
        <w14:ligatures w14:val="standardContextual"/>
      </w:rPr>
      <w:drawing>
        <wp:anchor distT="0" distB="0" distL="114300" distR="114300" simplePos="0" relativeHeight="251659264" behindDoc="0" locked="0" layoutInCell="1" allowOverlap="1" wp14:anchorId="5F904FD7" wp14:editId="553F99AA">
          <wp:simplePos x="0" y="0"/>
          <wp:positionH relativeFrom="column">
            <wp:posOffset>-949960</wp:posOffset>
          </wp:positionH>
          <wp:positionV relativeFrom="paragraph">
            <wp:posOffset>-456565</wp:posOffset>
          </wp:positionV>
          <wp:extent cx="975360" cy="1025332"/>
          <wp:effectExtent l="0" t="0" r="0" b="3810"/>
          <wp:wrapNone/>
          <wp:docPr id="1801583992" name="Obrázek 2" descr="Obsah obrázku klipart, Dětské kresby, umění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583992" name="Obrázek 2" descr="Obsah obrázku klipart, Dětské kresby, umění, ilustrace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1025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696"/>
    <w:multiLevelType w:val="hybridMultilevel"/>
    <w:tmpl w:val="BFEE8E9C"/>
    <w:lvl w:ilvl="0" w:tplc="A0A8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6C0"/>
    <w:multiLevelType w:val="hybridMultilevel"/>
    <w:tmpl w:val="4EA2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E21"/>
    <w:multiLevelType w:val="hybridMultilevel"/>
    <w:tmpl w:val="C55AC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A2D"/>
    <w:multiLevelType w:val="hybridMultilevel"/>
    <w:tmpl w:val="EC86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3F9C"/>
    <w:multiLevelType w:val="hybridMultilevel"/>
    <w:tmpl w:val="FCC6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6EBB"/>
    <w:multiLevelType w:val="hybridMultilevel"/>
    <w:tmpl w:val="429A7F0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084541E"/>
    <w:multiLevelType w:val="hybridMultilevel"/>
    <w:tmpl w:val="86FA9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92E06"/>
    <w:multiLevelType w:val="hybridMultilevel"/>
    <w:tmpl w:val="97DE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E4C1D"/>
    <w:multiLevelType w:val="hybridMultilevel"/>
    <w:tmpl w:val="55A64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108C"/>
    <w:multiLevelType w:val="hybridMultilevel"/>
    <w:tmpl w:val="F982A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79B6"/>
    <w:multiLevelType w:val="hybridMultilevel"/>
    <w:tmpl w:val="2EC6AA20"/>
    <w:lvl w:ilvl="0" w:tplc="DAAEECC0">
      <w:start w:val="5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81AEA"/>
    <w:multiLevelType w:val="hybridMultilevel"/>
    <w:tmpl w:val="666E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118B"/>
    <w:multiLevelType w:val="hybridMultilevel"/>
    <w:tmpl w:val="6C02E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7536C"/>
    <w:multiLevelType w:val="hybridMultilevel"/>
    <w:tmpl w:val="5C02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32072"/>
    <w:multiLevelType w:val="hybridMultilevel"/>
    <w:tmpl w:val="E2241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3013">
    <w:abstractNumId w:val="3"/>
  </w:num>
  <w:num w:numId="2" w16cid:durableId="139199019">
    <w:abstractNumId w:val="11"/>
  </w:num>
  <w:num w:numId="3" w16cid:durableId="1650744767">
    <w:abstractNumId w:val="0"/>
  </w:num>
  <w:num w:numId="4" w16cid:durableId="591159258">
    <w:abstractNumId w:val="1"/>
  </w:num>
  <w:num w:numId="5" w16cid:durableId="73014292">
    <w:abstractNumId w:val="2"/>
  </w:num>
  <w:num w:numId="6" w16cid:durableId="1722095763">
    <w:abstractNumId w:val="7"/>
  </w:num>
  <w:num w:numId="7" w16cid:durableId="1913198055">
    <w:abstractNumId w:val="4"/>
  </w:num>
  <w:num w:numId="8" w16cid:durableId="2010325768">
    <w:abstractNumId w:val="12"/>
  </w:num>
  <w:num w:numId="9" w16cid:durableId="1950240624">
    <w:abstractNumId w:val="8"/>
  </w:num>
  <w:num w:numId="10" w16cid:durableId="1004359296">
    <w:abstractNumId w:val="6"/>
  </w:num>
  <w:num w:numId="11" w16cid:durableId="1404066893">
    <w:abstractNumId w:val="9"/>
  </w:num>
  <w:num w:numId="12" w16cid:durableId="695423113">
    <w:abstractNumId w:val="10"/>
  </w:num>
  <w:num w:numId="13" w16cid:durableId="2048874616">
    <w:abstractNumId w:val="5"/>
  </w:num>
  <w:num w:numId="14" w16cid:durableId="106242753">
    <w:abstractNumId w:val="14"/>
  </w:num>
  <w:num w:numId="15" w16cid:durableId="796797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5A"/>
    <w:rsid w:val="002400EB"/>
    <w:rsid w:val="0067230C"/>
    <w:rsid w:val="006E5504"/>
    <w:rsid w:val="00807DFE"/>
    <w:rsid w:val="008F38DD"/>
    <w:rsid w:val="009034BF"/>
    <w:rsid w:val="0093675A"/>
    <w:rsid w:val="00C91225"/>
    <w:rsid w:val="00CA0C67"/>
    <w:rsid w:val="00CC423C"/>
    <w:rsid w:val="00D400AD"/>
    <w:rsid w:val="00F6508C"/>
    <w:rsid w:val="00F76266"/>
    <w:rsid w:val="00FC2DCF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5183"/>
  <w15:chartTrackingRefBased/>
  <w15:docId w15:val="{913FCE8F-3119-4539-AD61-8D2B6D0F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7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6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6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75A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3675A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3675A"/>
    <w:pPr>
      <w:ind w:left="720"/>
      <w:contextualSpacing/>
    </w:pPr>
  </w:style>
  <w:style w:type="paragraph" w:styleId="Bezmezer">
    <w:name w:val="No Spacing"/>
    <w:uiPriority w:val="1"/>
    <w:qFormat/>
    <w:rsid w:val="009367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93675A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3675A"/>
    <w:pPr>
      <w:contextualSpacing/>
    </w:pPr>
    <w:rPr>
      <w:rFonts w:asciiTheme="majorHAnsi" w:eastAsiaTheme="majorEastAsia" w:hAnsiTheme="majorHAnsi" w:cstheme="majorBidi"/>
      <w:color w:val="44546A" w:themeColor="text2"/>
      <w:spacing w:val="-10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675A"/>
    <w:rPr>
      <w:rFonts w:asciiTheme="majorHAnsi" w:eastAsiaTheme="majorEastAsia" w:hAnsiTheme="majorHAnsi" w:cstheme="majorBidi"/>
      <w:color w:val="44546A" w:themeColor="text2"/>
      <w:spacing w:val="-10"/>
      <w:kern w:val="28"/>
      <w:sz w:val="48"/>
      <w:szCs w:val="56"/>
      <w:lang w:eastAsia="cs-CZ"/>
      <w14:ligatures w14:val="none"/>
    </w:rPr>
  </w:style>
  <w:style w:type="character" w:styleId="Hypertextovodkaz">
    <w:name w:val="Hyperlink"/>
    <w:uiPriority w:val="99"/>
    <w:rsid w:val="0093675A"/>
    <w:rPr>
      <w:color w:val="000080"/>
      <w:u w:val="single"/>
    </w:rPr>
  </w:style>
  <w:style w:type="character" w:customStyle="1" w:styleId="normaltextrun">
    <w:name w:val="normaltextrun"/>
    <w:basedOn w:val="Standardnpsmoodstavce"/>
    <w:rsid w:val="0093675A"/>
  </w:style>
  <w:style w:type="character" w:customStyle="1" w:styleId="spellingerror">
    <w:name w:val="spellingerror"/>
    <w:basedOn w:val="Standardnpsmoodstavce"/>
    <w:rsid w:val="0093675A"/>
  </w:style>
  <w:style w:type="character" w:customStyle="1" w:styleId="eop">
    <w:name w:val="eop"/>
    <w:basedOn w:val="Standardnpsmoodstavce"/>
    <w:rsid w:val="0093675A"/>
  </w:style>
  <w:style w:type="paragraph" w:styleId="Nadpisobsahu">
    <w:name w:val="TOC Heading"/>
    <w:basedOn w:val="Nadpis1"/>
    <w:next w:val="Normln"/>
    <w:uiPriority w:val="39"/>
    <w:unhideWhenUsed/>
    <w:qFormat/>
    <w:rsid w:val="0093675A"/>
    <w:pPr>
      <w:widowControl/>
      <w:overflowPunct/>
      <w:autoSpaceDE/>
      <w:autoSpaceDN/>
      <w:adjustRightInd/>
      <w:spacing w:line="259" w:lineRule="auto"/>
      <w:outlineLvl w:val="9"/>
    </w:pPr>
    <w:rPr>
      <w:kern w:val="0"/>
    </w:rPr>
  </w:style>
  <w:style w:type="paragraph" w:styleId="Obsah1">
    <w:name w:val="toc 1"/>
    <w:basedOn w:val="Normln"/>
    <w:next w:val="Normln"/>
    <w:autoRedefine/>
    <w:uiPriority w:val="39"/>
    <w:unhideWhenUsed/>
    <w:rsid w:val="0093675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400EB"/>
    <w:pPr>
      <w:tabs>
        <w:tab w:val="right" w:leader="dot" w:pos="8500"/>
      </w:tabs>
      <w:spacing w:after="100"/>
    </w:pPr>
    <w:rPr>
      <w:rFonts w:cstheme="minorHAnsi"/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93675A"/>
    <w:pPr>
      <w:widowControl/>
      <w:overflowPunct/>
      <w:autoSpaceDE/>
      <w:autoSpaceDN/>
      <w:adjustRightInd/>
      <w:spacing w:after="100" w:line="259" w:lineRule="auto"/>
      <w:ind w:left="440"/>
    </w:pPr>
    <w:rPr>
      <w:rFonts w:asciiTheme="minorHAnsi" w:hAnsiTheme="minorHAnsi"/>
      <w:kern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A0C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C67"/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A0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C67"/>
    <w:rPr>
      <w:rFonts w:ascii="Times New Roman" w:eastAsiaTheme="minorEastAsia" w:hAnsi="Times New Roman" w:cs="Times New Roman"/>
      <w:kern w:val="28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msakademieve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8DF6-3120-439D-89B8-397B3862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14453</TotalTime>
  <Pages>12</Pages>
  <Words>3284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Chudobová</dc:creator>
  <cp:keywords/>
  <dc:description/>
  <cp:lastModifiedBy>Anna Chudobová</cp:lastModifiedBy>
  <cp:revision>3</cp:revision>
  <cp:lastPrinted>2023-08-31T11:57:00Z</cp:lastPrinted>
  <dcterms:created xsi:type="dcterms:W3CDTF">2023-08-15T07:53:00Z</dcterms:created>
  <dcterms:modified xsi:type="dcterms:W3CDTF">2023-08-31T12:00:00Z</dcterms:modified>
</cp:coreProperties>
</file>